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487E" w14:textId="77777777" w:rsidR="00F743A2" w:rsidRPr="00EE0E08" w:rsidRDefault="00C5451C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ADAB0A7" wp14:editId="02B7AC3F">
            <wp:simplePos x="0" y="0"/>
            <wp:positionH relativeFrom="column">
              <wp:posOffset>3862705</wp:posOffset>
            </wp:positionH>
            <wp:positionV relativeFrom="paragraph">
              <wp:posOffset>52705</wp:posOffset>
            </wp:positionV>
            <wp:extent cx="1800225" cy="514350"/>
            <wp:effectExtent l="0" t="0" r="9525" b="0"/>
            <wp:wrapNone/>
            <wp:docPr id="3" name="Grafik 3" descr="I:\V013-S\bareiss\ERASMUS\ERASMUS+ (2014-2020)\Logo, Infomaterial\Logo_jpg\Logo_Erasmus+_bunt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013-S\bareiss\ERASMUS\ERASMUS+ (2014-2020)\Logo, Infomaterial\Logo_jpg\Logo_Erasmus+_bunt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5D" w:rsidRPr="00642A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79B7E" wp14:editId="4AF509DD">
                <wp:simplePos x="0" y="0"/>
                <wp:positionH relativeFrom="column">
                  <wp:posOffset>3567430</wp:posOffset>
                </wp:positionH>
                <wp:positionV relativeFrom="paragraph">
                  <wp:posOffset>33655</wp:posOffset>
                </wp:positionV>
                <wp:extent cx="1952625" cy="6381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BD91" w14:textId="77777777" w:rsidR="00642A5D" w:rsidRDefault="00642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579B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9pt;margin-top:2.65pt;width:15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" stroked="f">
                <v:textbox>
                  <w:txbxContent>
                    <w:p w14:paraId="689BBD91" w14:textId="77777777" w:rsidR="00642A5D" w:rsidRDefault="00642A5D"/>
                  </w:txbxContent>
                </v:textbox>
              </v:shape>
            </w:pict>
          </mc:Fallback>
        </mc:AlternateContent>
      </w:r>
      <w:r w:rsidR="006E47C8">
        <w:rPr>
          <w:rFonts w:ascii="Arial" w:hAnsi="Arial"/>
          <w:bCs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35885301" wp14:editId="49E52089">
            <wp:simplePos x="0" y="0"/>
            <wp:positionH relativeFrom="column">
              <wp:posOffset>-666750</wp:posOffset>
            </wp:positionH>
            <wp:positionV relativeFrom="paragraph">
              <wp:posOffset>-735965</wp:posOffset>
            </wp:positionV>
            <wp:extent cx="1367790" cy="878840"/>
            <wp:effectExtent l="0" t="0" r="3810" b="0"/>
            <wp:wrapNone/>
            <wp:docPr id="2" name="Picture 2" descr="C:\Users\agolroo\Documents\ToDoList\Research Vice-Chanceller\Green Campus\AUT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olroo\Documents\ToDoList\Research Vice-Chanceller\Green Campus\AUT_Logo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1C" w:rsidRPr="00EE0E08">
        <w:rPr>
          <w:rFonts w:ascii="Arial" w:hAnsi="Arial"/>
          <w:bCs/>
          <w:noProof/>
          <w:sz w:val="20"/>
          <w:lang w:val="en-US"/>
        </w:rPr>
        <w:drawing>
          <wp:anchor distT="0" distB="0" distL="114300" distR="114300" simplePos="0" relativeHeight="251660288" behindDoc="0" locked="1" layoutInCell="1" allowOverlap="0" wp14:anchorId="761DF312" wp14:editId="7602E86E">
            <wp:simplePos x="0" y="0"/>
            <wp:positionH relativeFrom="column">
              <wp:posOffset>4435475</wp:posOffset>
            </wp:positionH>
            <wp:positionV relativeFrom="page">
              <wp:posOffset>234315</wp:posOffset>
            </wp:positionV>
            <wp:extent cx="1962150" cy="669925"/>
            <wp:effectExtent l="0" t="0" r="0" b="0"/>
            <wp:wrapNone/>
            <wp:docPr id="1" name="Grafik 1" descr="http://www.rz.uni-passau.de/icons/unilogo/i08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z.uni-passau.de/icons/unilogo/i0820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1F333" w14:textId="77777777" w:rsidR="00C87F7B" w:rsidRPr="00AA1267" w:rsidRDefault="00D2241C" w:rsidP="00AA1267">
      <w:pPr>
        <w:rPr>
          <w:b/>
          <w:i/>
          <w:iCs/>
          <w:sz w:val="32"/>
          <w:szCs w:val="32"/>
          <w:lang w:val="en-US"/>
        </w:rPr>
      </w:pPr>
      <w:r w:rsidRPr="00BD52CB">
        <w:rPr>
          <w:b/>
          <w:sz w:val="32"/>
          <w:szCs w:val="32"/>
          <w:lang w:val="en-US"/>
        </w:rPr>
        <w:t xml:space="preserve">Information on the </w:t>
      </w:r>
      <w:r w:rsidR="00BD52CB" w:rsidRPr="00BD52CB">
        <w:rPr>
          <w:b/>
          <w:sz w:val="32"/>
          <w:szCs w:val="32"/>
          <w:lang w:val="en-US"/>
        </w:rPr>
        <w:t>Erasmus+</w:t>
      </w:r>
      <w:r w:rsidR="00F743A2" w:rsidRPr="00BD52CB">
        <w:rPr>
          <w:b/>
          <w:sz w:val="32"/>
          <w:szCs w:val="32"/>
          <w:lang w:val="en-US"/>
        </w:rPr>
        <w:t xml:space="preserve"> </w:t>
      </w:r>
      <w:r w:rsidR="006D733D" w:rsidRPr="00BD52CB">
        <w:rPr>
          <w:b/>
          <w:sz w:val="32"/>
          <w:szCs w:val="32"/>
          <w:lang w:val="en-US"/>
        </w:rPr>
        <w:t>Scholarships</w:t>
      </w:r>
      <w:r w:rsidR="00311D3C">
        <w:rPr>
          <w:b/>
          <w:sz w:val="32"/>
          <w:szCs w:val="32"/>
          <w:lang w:val="en-US"/>
        </w:rPr>
        <w:br/>
        <w:t xml:space="preserve">for Iranian Master </w:t>
      </w:r>
      <w:r w:rsidR="00AA1267">
        <w:rPr>
          <w:b/>
          <w:sz w:val="32"/>
          <w:szCs w:val="32"/>
          <w:lang w:val="en-US"/>
        </w:rPr>
        <w:t>Students</w:t>
      </w:r>
      <w:r w:rsidR="00225369">
        <w:rPr>
          <w:b/>
          <w:sz w:val="32"/>
          <w:szCs w:val="32"/>
          <w:lang w:val="en-US"/>
        </w:rPr>
        <w:br/>
      </w:r>
      <w:r w:rsidR="00225369" w:rsidRPr="00AA1267">
        <w:rPr>
          <w:b/>
          <w:i/>
          <w:iCs/>
          <w:sz w:val="32"/>
          <w:szCs w:val="32"/>
          <w:lang w:val="en-US"/>
        </w:rPr>
        <w:t>Academic Term Summer 20</w:t>
      </w:r>
      <w:r w:rsidR="00C87F7B" w:rsidRPr="00AA1267">
        <w:rPr>
          <w:b/>
          <w:i/>
          <w:iCs/>
          <w:sz w:val="32"/>
          <w:szCs w:val="32"/>
          <w:lang w:val="en-US"/>
        </w:rPr>
        <w:t>19</w:t>
      </w:r>
    </w:p>
    <w:p w14:paraId="0B2BB4D0" w14:textId="77777777" w:rsidR="00FA4342" w:rsidRDefault="00FA4342" w:rsidP="00EE0E08">
      <w:pPr>
        <w:pStyle w:val="Default"/>
        <w:rPr>
          <w:color w:val="FF0000"/>
          <w:lang w:val="en-US"/>
        </w:rPr>
      </w:pPr>
    </w:p>
    <w:p w14:paraId="26C43567" w14:textId="77777777" w:rsidR="00C46ECC" w:rsidRPr="00C46ECC" w:rsidRDefault="00FA4342" w:rsidP="00FA4342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 xml:space="preserve">Erasmus+ is the EU’s </w:t>
      </w:r>
      <w:proofErr w:type="spellStart"/>
      <w:r>
        <w:rPr>
          <w:color w:val="auto"/>
          <w:lang w:val="en-US"/>
        </w:rPr>
        <w:t>programme</w:t>
      </w:r>
      <w:proofErr w:type="spellEnd"/>
      <w:r>
        <w:rPr>
          <w:color w:val="auto"/>
          <w:lang w:val="en-US"/>
        </w:rPr>
        <w:t xml:space="preserve"> to support student mobility between European countries and partner countries. </w:t>
      </w:r>
      <w:r w:rsidRPr="00FA4342">
        <w:rPr>
          <w:color w:val="auto"/>
          <w:lang w:val="en-US"/>
        </w:rPr>
        <w:t xml:space="preserve">Students from AUT benefit from grants to study abroad at the UP. </w:t>
      </w:r>
      <w:r>
        <w:rPr>
          <w:color w:val="auto"/>
          <w:lang w:val="en-US"/>
        </w:rPr>
        <w:t xml:space="preserve">This will allow them to </w:t>
      </w:r>
      <w:r w:rsidRPr="00FA4342">
        <w:rPr>
          <w:color w:val="auto"/>
          <w:lang w:val="en-US"/>
        </w:rPr>
        <w:t xml:space="preserve">expand their horizon by studying in </w:t>
      </w:r>
      <w:r>
        <w:rPr>
          <w:color w:val="auto"/>
          <w:lang w:val="en-US"/>
        </w:rPr>
        <w:t>Germany</w:t>
      </w:r>
      <w:r w:rsidRPr="00FA4342">
        <w:rPr>
          <w:color w:val="auto"/>
          <w:lang w:val="en-US"/>
        </w:rPr>
        <w:t xml:space="preserve"> and expose themselves to new experiences and opportunities. </w:t>
      </w:r>
      <w:r>
        <w:rPr>
          <w:color w:val="auto"/>
          <w:lang w:val="en-US"/>
        </w:rPr>
        <w:t xml:space="preserve">This </w:t>
      </w:r>
      <w:r w:rsidR="00C46ECC">
        <w:rPr>
          <w:color w:val="auto"/>
          <w:lang w:val="en-US"/>
        </w:rPr>
        <w:t xml:space="preserve">handout is supposed to provide some information on the Erasmus+ </w:t>
      </w:r>
      <w:proofErr w:type="spellStart"/>
      <w:r w:rsidR="00C46ECC">
        <w:rPr>
          <w:color w:val="auto"/>
          <w:lang w:val="en-US"/>
        </w:rPr>
        <w:t>programme</w:t>
      </w:r>
      <w:proofErr w:type="spellEnd"/>
      <w:r w:rsidR="00C46ECC">
        <w:rPr>
          <w:color w:val="auto"/>
          <w:lang w:val="en-US"/>
        </w:rPr>
        <w:t xml:space="preserve"> and </w:t>
      </w:r>
      <w:r w:rsidR="00C46ECC" w:rsidRPr="00C46ECC">
        <w:rPr>
          <w:color w:val="auto"/>
          <w:lang w:val="en-US"/>
        </w:rPr>
        <w:t xml:space="preserve">the application process. </w:t>
      </w:r>
    </w:p>
    <w:p w14:paraId="50417FD7" w14:textId="77777777" w:rsidR="00C46ECC" w:rsidRPr="00C46ECC" w:rsidRDefault="00C46ECC" w:rsidP="00FA4342">
      <w:pPr>
        <w:pStyle w:val="Default"/>
        <w:rPr>
          <w:color w:val="auto"/>
          <w:lang w:val="en-US"/>
        </w:rPr>
      </w:pPr>
    </w:p>
    <w:p w14:paraId="7BD2499F" w14:textId="77777777" w:rsidR="00FA4342" w:rsidRPr="00C46ECC" w:rsidRDefault="00B46113" w:rsidP="00FA4342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Information on</w:t>
      </w:r>
      <w:r w:rsidR="00FA4342" w:rsidRPr="00C46EC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English</w:t>
      </w:r>
      <w:r w:rsidR="00C46ECC" w:rsidRPr="00C46ECC">
        <w:rPr>
          <w:rFonts w:asciiTheme="minorHAnsi" w:hAnsiTheme="minorHAnsi" w:cstheme="minorBidi"/>
          <w:color w:val="auto"/>
          <w:sz w:val="22"/>
          <w:szCs w:val="22"/>
          <w:lang w:val="en-US"/>
        </w:rPr>
        <w:t>-</w:t>
      </w:r>
      <w:r w:rsidR="00FA4342" w:rsidRPr="00C46EC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taught courses can be found here: </w:t>
      </w:r>
    </w:p>
    <w:p w14:paraId="4D5F55E4" w14:textId="77777777" w:rsidR="00EF79E3" w:rsidRDefault="009F580E" w:rsidP="002C037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hyperlink r:id="rId10" w:history="1">
        <w:r w:rsidR="004307ED" w:rsidRPr="00543329">
          <w:rPr>
            <w:rStyle w:val="Hyperlink"/>
            <w:lang w:val="en-US"/>
          </w:rPr>
          <w:t>https://www.fim.uni-passau.de/fileadmin/dokumente/fakultaeten/fim/dekanat/Veranstaltungshinweise/Welcome-Meeting-Master-CS-MES.pdf</w:t>
        </w:r>
      </w:hyperlink>
      <w:r w:rsidR="004307ED">
        <w:rPr>
          <w:lang w:val="en-US"/>
        </w:rPr>
        <w:t xml:space="preserve"> (</w:t>
      </w:r>
      <w:r w:rsidR="002C037F">
        <w:rPr>
          <w:lang w:val="en-US"/>
        </w:rPr>
        <w:t>short link</w:t>
      </w:r>
      <w:r w:rsidR="004307ED">
        <w:rPr>
          <w:lang w:val="en-US"/>
        </w:rPr>
        <w:t xml:space="preserve">: </w:t>
      </w:r>
      <w:r w:rsidR="004307ED" w:rsidRPr="002C037F">
        <w:rPr>
          <w:lang w:val="en-US"/>
        </w:rPr>
        <w:t>https://bit.ly/2OFVMwK</w:t>
      </w:r>
      <w:proofErr w:type="gramStart"/>
      <w:r w:rsidR="004307ED">
        <w:rPr>
          <w:lang w:val="en-US"/>
        </w:rPr>
        <w:t xml:space="preserve">) </w:t>
      </w:r>
      <w:r w:rsidR="00B46113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  <w:proofErr w:type="gramEnd"/>
      <w:r w:rsidR="00B46113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Note that not all courses are given in each term, see </w:t>
      </w:r>
      <w:hyperlink r:id="rId11" w:history="1">
        <w:r w:rsidR="00B46113" w:rsidRPr="00D8288C">
          <w:rPr>
            <w:rStyle w:val="Hyperlink"/>
            <w:rFonts w:asciiTheme="minorHAnsi" w:hAnsiTheme="minorHAnsi" w:cstheme="minorBidi"/>
            <w:sz w:val="22"/>
            <w:szCs w:val="22"/>
            <w:lang w:val="en-US"/>
          </w:rPr>
          <w:t>http://www.fim.uni-passau.de/en/study/course-catalogue/</w:t>
        </w:r>
      </w:hyperlink>
      <w:r w:rsidR="00B46113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.</w:t>
      </w:r>
      <w:r w:rsidR="00FA5D03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</w:p>
    <w:p w14:paraId="5D6EF2DA" w14:textId="77777777" w:rsidR="00B46113" w:rsidRPr="00B46113" w:rsidRDefault="00B46113" w:rsidP="00EF79E3">
      <w:pPr>
        <w:pStyle w:val="Default"/>
        <w:rPr>
          <w:color w:val="auto"/>
          <w:sz w:val="10"/>
          <w:szCs w:val="10"/>
          <w:lang w:val="en-US"/>
        </w:rPr>
      </w:pPr>
    </w:p>
    <w:p w14:paraId="04678C09" w14:textId="77777777" w:rsidR="00905C83" w:rsidRDefault="00555387" w:rsidP="00AA1267">
      <w:pPr>
        <w:rPr>
          <w:lang w:val="en-US"/>
        </w:rPr>
      </w:pPr>
      <w:r w:rsidRPr="004058ED">
        <w:rPr>
          <w:b/>
          <w:bCs/>
          <w:u w:val="single"/>
          <w:lang w:val="en-US"/>
        </w:rPr>
        <w:t>Two</w:t>
      </w:r>
      <w:r w:rsidR="00AA1267">
        <w:rPr>
          <w:lang w:val="en-US"/>
        </w:rPr>
        <w:t xml:space="preserve"> exchange s</w:t>
      </w:r>
      <w:r w:rsidR="00F743A2" w:rsidRPr="008B3D4B">
        <w:rPr>
          <w:lang w:val="en-US"/>
        </w:rPr>
        <w:t xml:space="preserve">tudents </w:t>
      </w:r>
      <w:r w:rsidR="00D2241C" w:rsidRPr="008B3D4B">
        <w:rPr>
          <w:lang w:val="en-US"/>
        </w:rPr>
        <w:t xml:space="preserve">can </w:t>
      </w:r>
      <w:r w:rsidR="00C46ECC" w:rsidRPr="008B3D4B">
        <w:rPr>
          <w:lang w:val="en-US"/>
        </w:rPr>
        <w:t>be supported with a scholarship of</w:t>
      </w:r>
      <w:r w:rsidR="00D2241C" w:rsidRPr="008B3D4B">
        <w:rPr>
          <w:lang w:val="en-US"/>
        </w:rPr>
        <w:t xml:space="preserve"> </w:t>
      </w:r>
      <w:r w:rsidR="008151DE" w:rsidRPr="004058ED">
        <w:rPr>
          <w:b/>
          <w:bCs/>
          <w:u w:val="single"/>
          <w:lang w:val="en-US"/>
        </w:rPr>
        <w:t>3930.00</w:t>
      </w:r>
      <w:r w:rsidR="00D2241C" w:rsidRPr="004058ED">
        <w:rPr>
          <w:b/>
          <w:bCs/>
          <w:u w:val="single"/>
          <w:lang w:val="en-US"/>
        </w:rPr>
        <w:t xml:space="preserve"> EUR</w:t>
      </w:r>
      <w:r w:rsidR="00D2241C" w:rsidRPr="008B3D4B">
        <w:rPr>
          <w:lang w:val="en-US"/>
        </w:rPr>
        <w:t xml:space="preserve"> </w:t>
      </w:r>
      <w:r w:rsidR="00C5485C">
        <w:rPr>
          <w:lang w:val="en-US"/>
        </w:rPr>
        <w:t xml:space="preserve">in total </w:t>
      </w:r>
      <w:r w:rsidR="001C79F4">
        <w:rPr>
          <w:lang w:val="en-US"/>
        </w:rPr>
        <w:t>for summer semester 2020</w:t>
      </w:r>
      <w:r w:rsidR="008151DE">
        <w:rPr>
          <w:lang w:val="en-US"/>
        </w:rPr>
        <w:t xml:space="preserve"> (including a one-time travel allowance)</w:t>
      </w:r>
      <w:r w:rsidR="00D2241C" w:rsidRPr="007E429D">
        <w:rPr>
          <w:lang w:val="en-US"/>
        </w:rPr>
        <w:t>,</w:t>
      </w:r>
      <w:r w:rsidR="00AA1267">
        <w:rPr>
          <w:lang w:val="en-US"/>
        </w:rPr>
        <w:t xml:space="preserve"> in order to study in the International Master Program in Computer Science at the University of Passau.</w:t>
      </w:r>
      <w:r w:rsidR="00D2241C" w:rsidRPr="007E429D">
        <w:rPr>
          <w:lang w:val="en-US"/>
        </w:rPr>
        <w:t xml:space="preserve"> </w:t>
      </w:r>
      <w:r w:rsidR="00AA1267">
        <w:rPr>
          <w:lang w:val="en-US"/>
        </w:rPr>
        <w:t>The scholarship is</w:t>
      </w:r>
      <w:r w:rsidR="00225369">
        <w:rPr>
          <w:lang w:val="en-US"/>
        </w:rPr>
        <w:t xml:space="preserve"> roughly sufficient</w:t>
      </w:r>
      <w:r w:rsidR="003B3152" w:rsidRPr="007E429D">
        <w:rPr>
          <w:lang w:val="en-US"/>
        </w:rPr>
        <w:t xml:space="preserve"> to cover cost of living in Passau. </w:t>
      </w:r>
    </w:p>
    <w:p w14:paraId="1373EBE5" w14:textId="77777777" w:rsidR="0077263D" w:rsidRPr="004058ED" w:rsidRDefault="0077263D" w:rsidP="00AA1267">
      <w:pPr>
        <w:rPr>
          <w:u w:val="single"/>
          <w:lang w:val="en-US"/>
        </w:rPr>
      </w:pPr>
      <w:r w:rsidRPr="004058ED">
        <w:rPr>
          <w:b/>
          <w:u w:val="single"/>
          <w:lang w:val="en-US"/>
        </w:rPr>
        <w:t>Important:</w:t>
      </w:r>
      <w:r w:rsidRPr="004058ED">
        <w:rPr>
          <w:u w:val="single"/>
          <w:lang w:val="en-US"/>
        </w:rPr>
        <w:t xml:space="preserve"> </w:t>
      </w:r>
      <w:r w:rsidR="00A47B47" w:rsidRPr="004058ED">
        <w:rPr>
          <w:u w:val="single"/>
          <w:lang w:val="en-US"/>
        </w:rPr>
        <w:t>Students need to apply for a residence permit while living in Passau. The month of August will not be covered by the scholarship, so you need to have proof of sufficient funding (</w:t>
      </w:r>
      <w:r w:rsidR="00A47B47" w:rsidRPr="004058ED">
        <w:rPr>
          <w:b/>
          <w:bCs/>
          <w:u w:val="single"/>
          <w:lang w:val="en-US"/>
        </w:rPr>
        <w:t>853 €</w:t>
      </w:r>
      <w:r w:rsidR="00A47B47" w:rsidRPr="004058ED">
        <w:rPr>
          <w:u w:val="single"/>
          <w:lang w:val="en-US"/>
        </w:rPr>
        <w:t>).</w:t>
      </w:r>
      <w:r w:rsidR="00B12EC7" w:rsidRPr="004058ED">
        <w:rPr>
          <w:u w:val="single"/>
          <w:lang w:val="en-US"/>
        </w:rPr>
        <w:t xml:space="preserve"> </w:t>
      </w:r>
    </w:p>
    <w:p w14:paraId="612D73A0" w14:textId="77777777" w:rsidR="00474371" w:rsidRPr="0078777E" w:rsidRDefault="00AA1267" w:rsidP="00EE0E08">
      <w:pPr>
        <w:rPr>
          <w:lang w:val="en-US"/>
        </w:rPr>
      </w:pPr>
      <w:r>
        <w:rPr>
          <w:lang w:val="en-US"/>
        </w:rPr>
        <w:t>The timing is as follows</w:t>
      </w:r>
      <w:r w:rsidR="00EE0E08" w:rsidRPr="0078777E">
        <w:rPr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5442"/>
        <w:gridCol w:w="2340"/>
      </w:tblGrid>
      <w:tr w:rsidR="005D750D" w:rsidRPr="005D750D" w14:paraId="102FABE7" w14:textId="77777777" w:rsidTr="00EE0E08">
        <w:trPr>
          <w:jc w:val="center"/>
        </w:trPr>
        <w:tc>
          <w:tcPr>
            <w:tcW w:w="569" w:type="dxa"/>
            <w:vAlign w:val="center"/>
          </w:tcPr>
          <w:p w14:paraId="27B9AD40" w14:textId="77777777" w:rsidR="00AE2597" w:rsidRPr="005D750D" w:rsidRDefault="00AE2597" w:rsidP="00AE2597">
            <w:pPr>
              <w:jc w:val="center"/>
              <w:rPr>
                <w:b/>
                <w:bCs/>
                <w:iCs/>
                <w:lang w:val="en-US"/>
              </w:rPr>
            </w:pPr>
            <w:r w:rsidRPr="005D750D">
              <w:rPr>
                <w:b/>
                <w:bCs/>
                <w:iCs/>
                <w:lang w:val="en-US"/>
              </w:rPr>
              <w:t>NO.</w:t>
            </w:r>
          </w:p>
        </w:tc>
        <w:tc>
          <w:tcPr>
            <w:tcW w:w="5442" w:type="dxa"/>
            <w:vAlign w:val="center"/>
          </w:tcPr>
          <w:p w14:paraId="193827D9" w14:textId="77777777" w:rsidR="00AE2597" w:rsidRPr="005D750D" w:rsidRDefault="00AE2597" w:rsidP="00AE2597">
            <w:pPr>
              <w:jc w:val="center"/>
              <w:rPr>
                <w:b/>
                <w:bCs/>
                <w:iCs/>
                <w:lang w:val="en-US"/>
              </w:rPr>
            </w:pPr>
            <w:r w:rsidRPr="005D750D">
              <w:rPr>
                <w:b/>
                <w:bCs/>
                <w:iCs/>
                <w:lang w:val="en-US"/>
              </w:rPr>
              <w:t>Action</w:t>
            </w:r>
          </w:p>
        </w:tc>
        <w:tc>
          <w:tcPr>
            <w:tcW w:w="2340" w:type="dxa"/>
            <w:vAlign w:val="center"/>
          </w:tcPr>
          <w:p w14:paraId="1A5D8122" w14:textId="77777777" w:rsidR="00AE2597" w:rsidRPr="005D750D" w:rsidRDefault="00AE2597" w:rsidP="00AE2597">
            <w:pPr>
              <w:jc w:val="center"/>
              <w:rPr>
                <w:b/>
                <w:bCs/>
                <w:iCs/>
                <w:lang w:val="en-US"/>
              </w:rPr>
            </w:pPr>
            <w:r w:rsidRPr="005D750D">
              <w:rPr>
                <w:b/>
                <w:bCs/>
                <w:iCs/>
                <w:lang w:val="en-US"/>
              </w:rPr>
              <w:t>Deadline</w:t>
            </w:r>
          </w:p>
        </w:tc>
      </w:tr>
      <w:tr w:rsidR="005D750D" w:rsidRPr="005D750D" w14:paraId="786CEDFA" w14:textId="77777777" w:rsidTr="00EE0E08">
        <w:trPr>
          <w:jc w:val="center"/>
        </w:trPr>
        <w:tc>
          <w:tcPr>
            <w:tcW w:w="569" w:type="dxa"/>
            <w:vAlign w:val="center"/>
          </w:tcPr>
          <w:p w14:paraId="0FE27963" w14:textId="77777777" w:rsidR="00AE2597" w:rsidRPr="005D750D" w:rsidRDefault="00AE2597" w:rsidP="002B4A61">
            <w:pPr>
              <w:jc w:val="center"/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1.</w:t>
            </w:r>
          </w:p>
        </w:tc>
        <w:tc>
          <w:tcPr>
            <w:tcW w:w="5442" w:type="dxa"/>
            <w:vAlign w:val="center"/>
          </w:tcPr>
          <w:p w14:paraId="7E5794D7" w14:textId="77777777" w:rsidR="00AE2597" w:rsidRPr="005D750D" w:rsidRDefault="00AE2597" w:rsidP="002B4A61">
            <w:pPr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Announcement</w:t>
            </w:r>
          </w:p>
        </w:tc>
        <w:tc>
          <w:tcPr>
            <w:tcW w:w="2340" w:type="dxa"/>
            <w:vAlign w:val="center"/>
          </w:tcPr>
          <w:p w14:paraId="00F6000F" w14:textId="77777777" w:rsidR="00AE2597" w:rsidRPr="005D750D" w:rsidRDefault="00AA1267" w:rsidP="007465B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Nov </w:t>
            </w:r>
            <w:r w:rsidR="007465BA">
              <w:rPr>
                <w:iCs/>
                <w:lang w:val="en-US"/>
              </w:rPr>
              <w:t>2</w:t>
            </w:r>
            <w:r>
              <w:rPr>
                <w:iCs/>
                <w:lang w:val="en-US"/>
              </w:rPr>
              <w:t>5</w:t>
            </w:r>
            <w:r w:rsidR="00EE0E08" w:rsidRPr="005D750D">
              <w:rPr>
                <w:iCs/>
                <w:vertAlign w:val="superscript"/>
                <w:lang w:val="en-US"/>
              </w:rPr>
              <w:t>th</w:t>
            </w:r>
          </w:p>
        </w:tc>
      </w:tr>
      <w:tr w:rsidR="005D750D" w:rsidRPr="005D750D" w14:paraId="740829FE" w14:textId="77777777" w:rsidTr="00EE0E08">
        <w:trPr>
          <w:jc w:val="center"/>
        </w:trPr>
        <w:tc>
          <w:tcPr>
            <w:tcW w:w="569" w:type="dxa"/>
            <w:vAlign w:val="center"/>
          </w:tcPr>
          <w:p w14:paraId="05F2884F" w14:textId="77777777" w:rsidR="00EE0E08" w:rsidRPr="005D750D" w:rsidRDefault="00EE0E08" w:rsidP="00943817">
            <w:pPr>
              <w:jc w:val="center"/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2.</w:t>
            </w:r>
          </w:p>
        </w:tc>
        <w:tc>
          <w:tcPr>
            <w:tcW w:w="5442" w:type="dxa"/>
            <w:vAlign w:val="center"/>
          </w:tcPr>
          <w:p w14:paraId="446400B6" w14:textId="77777777" w:rsidR="00EE0E08" w:rsidRPr="005D750D" w:rsidRDefault="00EE0E08" w:rsidP="00AA1267">
            <w:pPr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Applic</w:t>
            </w:r>
            <w:r w:rsidR="00AA1267">
              <w:rPr>
                <w:iCs/>
                <w:lang w:val="en-US"/>
              </w:rPr>
              <w:t>ation Submission Deadline</w:t>
            </w:r>
          </w:p>
        </w:tc>
        <w:tc>
          <w:tcPr>
            <w:tcW w:w="2340" w:type="dxa"/>
            <w:vAlign w:val="center"/>
          </w:tcPr>
          <w:p w14:paraId="4B7C20EE" w14:textId="77777777" w:rsidR="00EE0E08" w:rsidRPr="005D750D" w:rsidRDefault="00AA1267" w:rsidP="003353EB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December</w:t>
            </w:r>
            <w:r w:rsidR="00EE0E08" w:rsidRPr="005D750D">
              <w:rPr>
                <w:iCs/>
                <w:lang w:val="en-US"/>
              </w:rPr>
              <w:t xml:space="preserve"> </w:t>
            </w:r>
            <w:r w:rsidR="003353EB">
              <w:rPr>
                <w:iCs/>
                <w:lang w:val="en-US"/>
              </w:rPr>
              <w:t>2</w:t>
            </w:r>
            <w:r w:rsidR="00EE0E08" w:rsidRPr="005D750D">
              <w:rPr>
                <w:iCs/>
                <w:vertAlign w:val="superscript"/>
                <w:lang w:val="en-US"/>
              </w:rPr>
              <w:t>st</w:t>
            </w:r>
          </w:p>
        </w:tc>
      </w:tr>
      <w:tr w:rsidR="005D750D" w:rsidRPr="005D750D" w14:paraId="5E049041" w14:textId="77777777" w:rsidTr="00EE0E08">
        <w:trPr>
          <w:jc w:val="center"/>
        </w:trPr>
        <w:tc>
          <w:tcPr>
            <w:tcW w:w="569" w:type="dxa"/>
            <w:vAlign w:val="center"/>
          </w:tcPr>
          <w:p w14:paraId="783FE5D0" w14:textId="77777777" w:rsidR="00EE0E08" w:rsidRPr="005D750D" w:rsidRDefault="00EE0E08" w:rsidP="00EE0E08">
            <w:pPr>
              <w:jc w:val="center"/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3.</w:t>
            </w:r>
          </w:p>
        </w:tc>
        <w:tc>
          <w:tcPr>
            <w:tcW w:w="5442" w:type="dxa"/>
            <w:vAlign w:val="center"/>
          </w:tcPr>
          <w:p w14:paraId="4660562C" w14:textId="77777777" w:rsidR="00EE0E08" w:rsidRPr="005D750D" w:rsidRDefault="00AA1267" w:rsidP="00EE0E0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Applicants Admission (Main +</w:t>
            </w:r>
            <w:r w:rsidR="00EE0E08" w:rsidRPr="005D750D">
              <w:rPr>
                <w:iCs/>
                <w:lang w:val="en-US"/>
              </w:rPr>
              <w:t xml:space="preserve"> reserved)</w:t>
            </w:r>
          </w:p>
        </w:tc>
        <w:tc>
          <w:tcPr>
            <w:tcW w:w="2340" w:type="dxa"/>
            <w:vAlign w:val="center"/>
          </w:tcPr>
          <w:p w14:paraId="78D6A854" w14:textId="77777777" w:rsidR="00EE0E08" w:rsidRPr="005D750D" w:rsidRDefault="00AA1267" w:rsidP="00954F0E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December</w:t>
            </w:r>
            <w:r w:rsidR="00EE0E08" w:rsidRPr="005D750D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8</w:t>
            </w:r>
            <w:r w:rsidR="00EE0E08" w:rsidRPr="005D750D">
              <w:rPr>
                <w:iCs/>
                <w:vertAlign w:val="superscript"/>
                <w:lang w:val="en-US"/>
              </w:rPr>
              <w:t>th</w:t>
            </w:r>
          </w:p>
        </w:tc>
      </w:tr>
      <w:tr w:rsidR="005D750D" w:rsidRPr="003353EB" w14:paraId="3851ECEC" w14:textId="77777777" w:rsidTr="00EE0E08">
        <w:trPr>
          <w:jc w:val="center"/>
        </w:trPr>
        <w:tc>
          <w:tcPr>
            <w:tcW w:w="569" w:type="dxa"/>
            <w:vAlign w:val="center"/>
          </w:tcPr>
          <w:p w14:paraId="701F039F" w14:textId="77777777" w:rsidR="00EE0E08" w:rsidRPr="005D750D" w:rsidRDefault="00EE0E08" w:rsidP="00EE0E08">
            <w:pPr>
              <w:jc w:val="center"/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4.</w:t>
            </w:r>
          </w:p>
        </w:tc>
        <w:tc>
          <w:tcPr>
            <w:tcW w:w="5442" w:type="dxa"/>
            <w:vAlign w:val="center"/>
          </w:tcPr>
          <w:p w14:paraId="70DAEE2F" w14:textId="77777777" w:rsidR="00EE0E08" w:rsidRPr="005D750D" w:rsidRDefault="00EE0E08" w:rsidP="00EE0E08">
            <w:pPr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Application Submission by Admitted Applicants to Passau</w:t>
            </w:r>
          </w:p>
        </w:tc>
        <w:tc>
          <w:tcPr>
            <w:tcW w:w="2340" w:type="dxa"/>
            <w:vAlign w:val="center"/>
          </w:tcPr>
          <w:p w14:paraId="19F071FE" w14:textId="77777777" w:rsidR="00EE0E08" w:rsidRPr="005D750D" w:rsidRDefault="00AA1267" w:rsidP="003C0343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December</w:t>
            </w:r>
            <w:r w:rsidR="00EE0E08" w:rsidRPr="005D750D">
              <w:rPr>
                <w:iCs/>
                <w:lang w:val="en-US"/>
              </w:rPr>
              <w:t xml:space="preserve"> 15</w:t>
            </w:r>
            <w:r w:rsidR="004C544C" w:rsidRPr="005D750D">
              <w:rPr>
                <w:iCs/>
                <w:vertAlign w:val="superscript"/>
                <w:lang w:val="en-US"/>
              </w:rPr>
              <w:t>th</w:t>
            </w:r>
            <w:r w:rsidR="003C0343">
              <w:rPr>
                <w:iCs/>
                <w:lang w:val="en-US"/>
              </w:rPr>
              <w:t xml:space="preserve"> (by post: January 7</w:t>
            </w:r>
            <w:r w:rsidR="003C0343" w:rsidRPr="005D750D">
              <w:rPr>
                <w:iCs/>
                <w:vertAlign w:val="superscript"/>
                <w:lang w:val="en-US"/>
              </w:rPr>
              <w:t>th</w:t>
            </w:r>
            <w:r w:rsidR="003C0343">
              <w:rPr>
                <w:iCs/>
                <w:lang w:val="en-US"/>
              </w:rPr>
              <w:t>)</w:t>
            </w:r>
          </w:p>
        </w:tc>
      </w:tr>
      <w:tr w:rsidR="005D750D" w:rsidRPr="005D750D" w14:paraId="3A594E31" w14:textId="77777777" w:rsidTr="00EE0E08">
        <w:trPr>
          <w:jc w:val="center"/>
        </w:trPr>
        <w:tc>
          <w:tcPr>
            <w:tcW w:w="569" w:type="dxa"/>
            <w:vAlign w:val="center"/>
          </w:tcPr>
          <w:p w14:paraId="39FAF6CC" w14:textId="77777777" w:rsidR="00EE0E08" w:rsidRPr="005D750D" w:rsidRDefault="00EE0E08" w:rsidP="00EE0E08">
            <w:pPr>
              <w:jc w:val="center"/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5.</w:t>
            </w:r>
          </w:p>
        </w:tc>
        <w:tc>
          <w:tcPr>
            <w:tcW w:w="5442" w:type="dxa"/>
            <w:vAlign w:val="center"/>
          </w:tcPr>
          <w:p w14:paraId="6BDABA83" w14:textId="77777777" w:rsidR="00EE0E08" w:rsidRPr="005D750D" w:rsidRDefault="00EE0E08" w:rsidP="00EE0E08">
            <w:pPr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Apply for Visa (no later than)</w:t>
            </w:r>
          </w:p>
        </w:tc>
        <w:tc>
          <w:tcPr>
            <w:tcW w:w="2340" w:type="dxa"/>
            <w:vAlign w:val="center"/>
          </w:tcPr>
          <w:p w14:paraId="41321B97" w14:textId="77777777" w:rsidR="00EE0E08" w:rsidRPr="005D750D" w:rsidRDefault="003C0343" w:rsidP="003C0343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January 31</w:t>
            </w:r>
            <w:r>
              <w:rPr>
                <w:iCs/>
                <w:vertAlign w:val="superscript"/>
                <w:lang w:val="en-US"/>
              </w:rPr>
              <w:t>st</w:t>
            </w:r>
          </w:p>
        </w:tc>
      </w:tr>
      <w:tr w:rsidR="005D750D" w:rsidRPr="005D750D" w14:paraId="7CD29128" w14:textId="77777777" w:rsidTr="00EE0E08">
        <w:trPr>
          <w:jc w:val="center"/>
        </w:trPr>
        <w:tc>
          <w:tcPr>
            <w:tcW w:w="569" w:type="dxa"/>
            <w:vAlign w:val="center"/>
          </w:tcPr>
          <w:p w14:paraId="0F197B94" w14:textId="77777777" w:rsidR="00EE0E08" w:rsidRPr="005D750D" w:rsidRDefault="00EE0E08" w:rsidP="00EE0E08">
            <w:pPr>
              <w:jc w:val="center"/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6.</w:t>
            </w:r>
          </w:p>
        </w:tc>
        <w:tc>
          <w:tcPr>
            <w:tcW w:w="5442" w:type="dxa"/>
            <w:vAlign w:val="center"/>
          </w:tcPr>
          <w:p w14:paraId="5FA6A512" w14:textId="77777777" w:rsidR="00EE0E08" w:rsidRPr="005D750D" w:rsidRDefault="00EE0E08" w:rsidP="00EE0E08">
            <w:pPr>
              <w:rPr>
                <w:iCs/>
                <w:lang w:val="en-US"/>
              </w:rPr>
            </w:pPr>
            <w:r w:rsidRPr="005D750D">
              <w:rPr>
                <w:iCs/>
                <w:lang w:val="en-US"/>
              </w:rPr>
              <w:t>Start Date</w:t>
            </w:r>
          </w:p>
        </w:tc>
        <w:tc>
          <w:tcPr>
            <w:tcW w:w="2340" w:type="dxa"/>
            <w:vAlign w:val="center"/>
          </w:tcPr>
          <w:p w14:paraId="1717883F" w14:textId="77777777" w:rsidR="00EE0E08" w:rsidRPr="005D750D" w:rsidRDefault="003C0343" w:rsidP="003C0343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April</w:t>
            </w:r>
            <w:r w:rsidR="00AA1267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 w:rsidR="00954F0E" w:rsidRPr="005D750D">
              <w:rPr>
                <w:iCs/>
                <w:vertAlign w:val="superscript"/>
                <w:lang w:val="en-US"/>
              </w:rPr>
              <w:t>th</w:t>
            </w:r>
          </w:p>
        </w:tc>
      </w:tr>
    </w:tbl>
    <w:p w14:paraId="3517952E" w14:textId="77777777" w:rsidR="00AE2597" w:rsidRPr="00EE0E08" w:rsidRDefault="00AE2597" w:rsidP="003B3152">
      <w:pPr>
        <w:rPr>
          <w:i/>
          <w:lang w:val="en-US"/>
        </w:rPr>
      </w:pPr>
    </w:p>
    <w:p w14:paraId="64C2E40B" w14:textId="77777777" w:rsidR="00EE0E08" w:rsidRPr="005D750D" w:rsidRDefault="00EE0E08" w:rsidP="000821C4">
      <w:pPr>
        <w:rPr>
          <w:lang w:val="en-US"/>
        </w:rPr>
      </w:pPr>
      <w:r w:rsidRPr="005D750D">
        <w:rPr>
          <w:lang w:val="en-US"/>
        </w:rPr>
        <w:t xml:space="preserve">The interested applicants should </w:t>
      </w:r>
      <w:r w:rsidR="000821C4" w:rsidRPr="005D750D">
        <w:rPr>
          <w:lang w:val="en-US"/>
        </w:rPr>
        <w:t>pass</w:t>
      </w:r>
      <w:r w:rsidRPr="005D750D">
        <w:rPr>
          <w:lang w:val="en-US"/>
        </w:rPr>
        <w:t xml:space="preserve"> the following documents to the </w:t>
      </w:r>
      <w:r w:rsidR="000821C4" w:rsidRPr="005D750D">
        <w:rPr>
          <w:lang w:val="en-US"/>
        </w:rPr>
        <w:t>deputy of research</w:t>
      </w:r>
      <w:r w:rsidRPr="005D750D">
        <w:rPr>
          <w:lang w:val="en-US"/>
        </w:rPr>
        <w:t xml:space="preserve"> office of the department of </w:t>
      </w:r>
      <w:r w:rsidR="000821C4" w:rsidRPr="005D750D">
        <w:rPr>
          <w:lang w:val="en-US"/>
        </w:rPr>
        <w:t>Computer Engineering and Information Technology</w:t>
      </w:r>
      <w:r w:rsidRPr="005D750D">
        <w:rPr>
          <w:lang w:val="en-US"/>
        </w:rPr>
        <w:t xml:space="preserve">: </w:t>
      </w:r>
    </w:p>
    <w:p w14:paraId="23B36E23" w14:textId="77777777" w:rsidR="00EE0E08" w:rsidRPr="005D750D" w:rsidRDefault="00CC6996" w:rsidP="00EE0E08">
      <w:pPr>
        <w:pStyle w:val="ListParagraph"/>
        <w:numPr>
          <w:ilvl w:val="0"/>
          <w:numId w:val="5"/>
        </w:numPr>
        <w:rPr>
          <w:lang w:val="en-US"/>
        </w:rPr>
      </w:pPr>
      <w:r w:rsidRPr="005D750D">
        <w:rPr>
          <w:lang w:val="en-US"/>
        </w:rPr>
        <w:t>CV</w:t>
      </w:r>
    </w:p>
    <w:p w14:paraId="3594FD06" w14:textId="77777777" w:rsidR="00EE0E08" w:rsidRPr="005D750D" w:rsidRDefault="00EE0E08" w:rsidP="00EE0E08">
      <w:pPr>
        <w:pStyle w:val="ListParagraph"/>
        <w:numPr>
          <w:ilvl w:val="0"/>
          <w:numId w:val="5"/>
        </w:numPr>
        <w:rPr>
          <w:lang w:val="en-US"/>
        </w:rPr>
      </w:pPr>
      <w:r w:rsidRPr="005D750D">
        <w:rPr>
          <w:lang w:val="en-US"/>
        </w:rPr>
        <w:t xml:space="preserve">Bachelor transcript </w:t>
      </w:r>
    </w:p>
    <w:p w14:paraId="2FBB8D85" w14:textId="77777777" w:rsidR="00EE0E08" w:rsidRPr="005D750D" w:rsidRDefault="00CC6996" w:rsidP="00C82989">
      <w:pPr>
        <w:pStyle w:val="ListParagraph"/>
        <w:numPr>
          <w:ilvl w:val="0"/>
          <w:numId w:val="5"/>
        </w:numPr>
        <w:rPr>
          <w:lang w:val="en-US"/>
        </w:rPr>
      </w:pPr>
      <w:r w:rsidRPr="005D750D">
        <w:rPr>
          <w:lang w:val="en-US"/>
        </w:rPr>
        <w:t>S</w:t>
      </w:r>
      <w:r w:rsidR="00EE0E08" w:rsidRPr="005D750D">
        <w:rPr>
          <w:lang w:val="en-US"/>
        </w:rPr>
        <w:t xml:space="preserve">tatement of </w:t>
      </w:r>
      <w:r w:rsidRPr="005D750D">
        <w:rPr>
          <w:lang w:val="en-US"/>
        </w:rPr>
        <w:t>P</w:t>
      </w:r>
      <w:r w:rsidR="00EE0E08" w:rsidRPr="005D750D">
        <w:rPr>
          <w:lang w:val="en-US"/>
        </w:rPr>
        <w:t xml:space="preserve">urpose of your </w:t>
      </w:r>
      <w:r w:rsidR="00C82989" w:rsidRPr="005D750D">
        <w:rPr>
          <w:lang w:val="en-US"/>
        </w:rPr>
        <w:t>stay in Passau (motivation letter)</w:t>
      </w:r>
    </w:p>
    <w:p w14:paraId="493105F3" w14:textId="77777777" w:rsidR="00D2241C" w:rsidRPr="005D750D" w:rsidRDefault="00EE0E08" w:rsidP="00EE0E08">
      <w:pPr>
        <w:pStyle w:val="ListParagraph"/>
        <w:numPr>
          <w:ilvl w:val="0"/>
          <w:numId w:val="5"/>
        </w:numPr>
        <w:rPr>
          <w:lang w:val="en-US"/>
        </w:rPr>
      </w:pPr>
      <w:r w:rsidRPr="005D750D">
        <w:rPr>
          <w:lang w:val="en-US"/>
        </w:rPr>
        <w:t>Proof of English proficiency</w:t>
      </w:r>
      <w:r w:rsidR="00C82989" w:rsidRPr="005D750D">
        <w:rPr>
          <w:lang w:val="en-US"/>
        </w:rPr>
        <w:t xml:space="preserve"> (can be issued by AUT)</w:t>
      </w:r>
    </w:p>
    <w:p w14:paraId="78BE24EC" w14:textId="77777777" w:rsidR="00D2241C" w:rsidRPr="00954F0E" w:rsidRDefault="003B3152" w:rsidP="002B6FFB">
      <w:pPr>
        <w:rPr>
          <w:lang w:val="en-US"/>
        </w:rPr>
      </w:pPr>
      <w:r w:rsidRPr="00954F0E">
        <w:rPr>
          <w:lang w:val="en-US"/>
        </w:rPr>
        <w:t>The successful candidates m</w:t>
      </w:r>
      <w:r w:rsidR="00BB3E76" w:rsidRPr="00954F0E">
        <w:rPr>
          <w:lang w:val="en-US"/>
        </w:rPr>
        <w:t>ust additionally enroll at the U</w:t>
      </w:r>
      <w:r w:rsidRPr="00954F0E">
        <w:rPr>
          <w:lang w:val="en-US"/>
        </w:rPr>
        <w:t xml:space="preserve">niversity of Passau by </w:t>
      </w:r>
      <w:r w:rsidR="00BF69C9">
        <w:rPr>
          <w:lang w:val="en-US"/>
        </w:rPr>
        <w:t>December</w:t>
      </w:r>
      <w:r w:rsidRPr="00954F0E">
        <w:rPr>
          <w:lang w:val="en-US"/>
        </w:rPr>
        <w:t xml:space="preserve"> 15</w:t>
      </w:r>
      <w:r w:rsidR="002B6FFB" w:rsidRPr="00954F0E">
        <w:rPr>
          <w:vertAlign w:val="superscript"/>
          <w:lang w:val="en-US"/>
        </w:rPr>
        <w:t>th</w:t>
      </w:r>
      <w:r w:rsidR="002B6FFB" w:rsidRPr="00954F0E">
        <w:rPr>
          <w:lang w:val="en-US"/>
        </w:rPr>
        <w:t xml:space="preserve">. </w:t>
      </w:r>
      <w:r w:rsidR="00D2241C" w:rsidRPr="00954F0E">
        <w:rPr>
          <w:lang w:val="en-US"/>
        </w:rPr>
        <w:t xml:space="preserve">The following documents must be enclosed with your application: </w:t>
      </w:r>
    </w:p>
    <w:p w14:paraId="319B7649" w14:textId="77777777" w:rsidR="00D2241C" w:rsidRPr="00954F0E" w:rsidRDefault="00190122" w:rsidP="003B3152">
      <w:pPr>
        <w:pStyle w:val="ListParagraph"/>
        <w:numPr>
          <w:ilvl w:val="0"/>
          <w:numId w:val="2"/>
        </w:numPr>
        <w:rPr>
          <w:lang w:val="en-US"/>
        </w:rPr>
      </w:pPr>
      <w:r w:rsidRPr="00954F0E">
        <w:rPr>
          <w:lang w:val="en-US"/>
        </w:rPr>
        <w:t>The</w:t>
      </w:r>
      <w:r w:rsidR="00D2241C" w:rsidRPr="00954F0E">
        <w:rPr>
          <w:lang w:val="en-US"/>
        </w:rPr>
        <w:t xml:space="preserve"> </w:t>
      </w:r>
      <w:hyperlink r:id="rId12" w:history="1">
        <w:r w:rsidR="00D2241C" w:rsidRPr="00954F0E">
          <w:rPr>
            <w:lang w:val="en-US"/>
          </w:rPr>
          <w:t>application form for accommodation</w:t>
        </w:r>
      </w:hyperlink>
      <w:r w:rsidR="00D2241C" w:rsidRPr="00954F0E">
        <w:rPr>
          <w:lang w:val="en-US"/>
        </w:rPr>
        <w:t xml:space="preserve"> if you wish to apply for a room in a student residence,</w:t>
      </w:r>
    </w:p>
    <w:p w14:paraId="34158E6F" w14:textId="77777777" w:rsidR="00D2241C" w:rsidRPr="00954F0E" w:rsidRDefault="00D2241C" w:rsidP="003B3152">
      <w:pPr>
        <w:pStyle w:val="ListParagraph"/>
        <w:numPr>
          <w:ilvl w:val="0"/>
          <w:numId w:val="2"/>
        </w:numPr>
        <w:rPr>
          <w:lang w:val="en-US"/>
        </w:rPr>
      </w:pPr>
      <w:r w:rsidRPr="00954F0E">
        <w:rPr>
          <w:lang w:val="en-US"/>
        </w:rPr>
        <w:lastRenderedPageBreak/>
        <w:t xml:space="preserve">A copy of your High School Diploma (A-levels), </w:t>
      </w:r>
    </w:p>
    <w:p w14:paraId="3A060FD7" w14:textId="77777777" w:rsidR="00D2241C" w:rsidRPr="00954F0E" w:rsidRDefault="00D2241C" w:rsidP="003B3152">
      <w:pPr>
        <w:pStyle w:val="ListParagraph"/>
        <w:numPr>
          <w:ilvl w:val="0"/>
          <w:numId w:val="2"/>
        </w:numPr>
        <w:rPr>
          <w:lang w:val="en-US"/>
        </w:rPr>
      </w:pPr>
      <w:r w:rsidRPr="00954F0E">
        <w:rPr>
          <w:lang w:val="en-US"/>
        </w:rPr>
        <w:t xml:space="preserve">A copy of your passport or national ID, </w:t>
      </w:r>
    </w:p>
    <w:p w14:paraId="159A8AF1" w14:textId="77777777" w:rsidR="00D2241C" w:rsidRPr="00954F0E" w:rsidRDefault="00D2241C" w:rsidP="003B3152">
      <w:pPr>
        <w:pStyle w:val="ListParagraph"/>
        <w:numPr>
          <w:ilvl w:val="0"/>
          <w:numId w:val="2"/>
        </w:numPr>
        <w:rPr>
          <w:lang w:val="en-US"/>
        </w:rPr>
      </w:pPr>
      <w:r w:rsidRPr="00954F0E">
        <w:rPr>
          <w:lang w:val="en-US"/>
        </w:rPr>
        <w:t xml:space="preserve">2 passport size pictures. </w:t>
      </w:r>
    </w:p>
    <w:p w14:paraId="64D0FF3D" w14:textId="77777777" w:rsidR="002B6FFB" w:rsidRPr="00954F0E" w:rsidRDefault="00D2241C" w:rsidP="00CE1D71">
      <w:pPr>
        <w:pStyle w:val="ListParagraph"/>
        <w:numPr>
          <w:ilvl w:val="0"/>
          <w:numId w:val="2"/>
        </w:numPr>
        <w:rPr>
          <w:lang w:val="en-US"/>
        </w:rPr>
      </w:pPr>
      <w:r w:rsidRPr="00954F0E">
        <w:rPr>
          <w:lang w:val="en-US"/>
        </w:rPr>
        <w:t>A proof of your knowledge</w:t>
      </w:r>
      <w:r w:rsidR="003B3152" w:rsidRPr="00954F0E">
        <w:rPr>
          <w:lang w:val="en-US"/>
        </w:rPr>
        <w:t xml:space="preserve"> of English </w:t>
      </w:r>
      <w:r w:rsidR="00BE11CE">
        <w:rPr>
          <w:lang w:val="en-US"/>
        </w:rPr>
        <w:t xml:space="preserve">and </w:t>
      </w:r>
      <w:r w:rsidR="003B3152" w:rsidRPr="00954F0E">
        <w:rPr>
          <w:lang w:val="en-US"/>
        </w:rPr>
        <w:t>German (not both)</w:t>
      </w:r>
      <w:r w:rsidRPr="00954F0E">
        <w:rPr>
          <w:lang w:val="en-US"/>
        </w:rPr>
        <w:t xml:space="preserve">, </w:t>
      </w:r>
    </w:p>
    <w:p w14:paraId="40DCB023" w14:textId="77777777" w:rsidR="002B6FFB" w:rsidRPr="00954F0E" w:rsidRDefault="00AF687C" w:rsidP="002B6FFB">
      <w:pPr>
        <w:pStyle w:val="ListParagraph"/>
        <w:numPr>
          <w:ilvl w:val="1"/>
          <w:numId w:val="2"/>
        </w:numPr>
        <w:rPr>
          <w:lang w:val="en-US"/>
        </w:rPr>
      </w:pPr>
      <w:r w:rsidRPr="00954F0E">
        <w:rPr>
          <w:lang w:val="en-US"/>
        </w:rPr>
        <w:t>We will not require a language test (TOEFL, or the like), instead we will also accept a certification from AUT that the student speaks and writes English well enough to follow lectures in English and to take examinations in English.</w:t>
      </w:r>
    </w:p>
    <w:p w14:paraId="6D5DF48C" w14:textId="77777777" w:rsidR="002B6FFB" w:rsidRPr="00954F0E" w:rsidRDefault="00AF687C" w:rsidP="002B6FFB">
      <w:pPr>
        <w:pStyle w:val="ListParagraph"/>
        <w:numPr>
          <w:ilvl w:val="0"/>
          <w:numId w:val="2"/>
        </w:numPr>
        <w:rPr>
          <w:lang w:val="en-US"/>
        </w:rPr>
      </w:pPr>
      <w:r w:rsidRPr="00954F0E">
        <w:rPr>
          <w:lang w:val="en-US"/>
        </w:rPr>
        <w:t xml:space="preserve"> </w:t>
      </w:r>
      <w:r w:rsidR="00D2241C" w:rsidRPr="00954F0E">
        <w:rPr>
          <w:lang w:val="en-US"/>
        </w:rPr>
        <w:t xml:space="preserve">A copy of your Bachelor Diploma. </w:t>
      </w:r>
    </w:p>
    <w:p w14:paraId="487B83CA" w14:textId="77777777" w:rsidR="00603542" w:rsidRPr="00954F0E" w:rsidRDefault="00AF687C" w:rsidP="002B6FFB">
      <w:pPr>
        <w:pStyle w:val="ListParagraph"/>
        <w:numPr>
          <w:ilvl w:val="1"/>
          <w:numId w:val="2"/>
        </w:numPr>
        <w:rPr>
          <w:lang w:val="en-US"/>
        </w:rPr>
      </w:pPr>
      <w:r w:rsidRPr="00954F0E">
        <w:rPr>
          <w:lang w:val="en-US"/>
        </w:rPr>
        <w:t xml:space="preserve">We will not require translated copies of </w:t>
      </w:r>
      <w:proofErr w:type="gramStart"/>
      <w:r w:rsidRPr="00954F0E">
        <w:rPr>
          <w:lang w:val="en-US"/>
        </w:rPr>
        <w:t>diplomas,</w:t>
      </w:r>
      <w:proofErr w:type="gramEnd"/>
      <w:r w:rsidRPr="00954F0E">
        <w:rPr>
          <w:lang w:val="en-US"/>
        </w:rPr>
        <w:t xml:space="preserve"> it is sufficient that AUT officially certifies in an English letter that the students earned a bachelor degree and confirms the grade the students received.</w:t>
      </w:r>
      <w:r w:rsidR="002B6FFB" w:rsidRPr="00954F0E">
        <w:rPr>
          <w:lang w:val="en-US"/>
        </w:rPr>
        <w:t xml:space="preserve"> </w:t>
      </w:r>
      <w:r w:rsidR="00603542" w:rsidRPr="00954F0E">
        <w:rPr>
          <w:lang w:val="en-US"/>
        </w:rPr>
        <w:t xml:space="preserve">Please be aware that </w:t>
      </w:r>
      <w:r w:rsidR="009A028B" w:rsidRPr="00954F0E">
        <w:rPr>
          <w:lang w:val="en-US"/>
        </w:rPr>
        <w:t>you</w:t>
      </w:r>
      <w:r w:rsidR="00603542" w:rsidRPr="00954F0E">
        <w:rPr>
          <w:lang w:val="en-US"/>
        </w:rPr>
        <w:t xml:space="preserve"> should achieve </w:t>
      </w:r>
      <w:r w:rsidR="004307ED">
        <w:rPr>
          <w:lang w:val="en-US"/>
        </w:rPr>
        <w:t>20-</w:t>
      </w:r>
      <w:r w:rsidR="00603542" w:rsidRPr="00954F0E">
        <w:rPr>
          <w:lang w:val="en-US"/>
        </w:rPr>
        <w:t>30 ECTS p</w:t>
      </w:r>
      <w:r w:rsidR="002B6FFB" w:rsidRPr="00954F0E">
        <w:rPr>
          <w:lang w:val="en-US"/>
        </w:rPr>
        <w:t>oints per semester during the</w:t>
      </w:r>
      <w:r w:rsidR="00603542" w:rsidRPr="00954F0E">
        <w:rPr>
          <w:lang w:val="en-US"/>
        </w:rPr>
        <w:t xml:space="preserve"> stay at the University of Passau, </w:t>
      </w:r>
      <w:r w:rsidR="009A028B" w:rsidRPr="00954F0E">
        <w:rPr>
          <w:lang w:val="en-US"/>
        </w:rPr>
        <w:t>you</w:t>
      </w:r>
      <w:r w:rsidR="00603542" w:rsidRPr="00954F0E">
        <w:rPr>
          <w:lang w:val="en-US"/>
        </w:rPr>
        <w:t xml:space="preserve"> should choose </w:t>
      </w:r>
      <w:r w:rsidR="009A028B" w:rsidRPr="00954F0E">
        <w:rPr>
          <w:lang w:val="en-US"/>
        </w:rPr>
        <w:t>your</w:t>
      </w:r>
      <w:r w:rsidR="00603542" w:rsidRPr="00954F0E">
        <w:rPr>
          <w:lang w:val="en-US"/>
        </w:rPr>
        <w:t xml:space="preserve"> courses accordingly. </w:t>
      </w:r>
    </w:p>
    <w:p w14:paraId="457BA9A2" w14:textId="77777777" w:rsidR="009A028B" w:rsidRPr="00954F0E" w:rsidRDefault="00603542" w:rsidP="002B6FFB">
      <w:pPr>
        <w:rPr>
          <w:lang w:val="en-US"/>
        </w:rPr>
      </w:pPr>
      <w:r w:rsidRPr="00954F0E">
        <w:rPr>
          <w:lang w:val="en-US"/>
        </w:rPr>
        <w:t xml:space="preserve">It is not guaranteed that we can supply housing in Passau, but help is offered at the University of Passau and if </w:t>
      </w:r>
      <w:r w:rsidR="009A028B" w:rsidRPr="00954F0E">
        <w:rPr>
          <w:lang w:val="en-US"/>
        </w:rPr>
        <w:t>you</w:t>
      </w:r>
      <w:r w:rsidRPr="00954F0E">
        <w:rPr>
          <w:lang w:val="en-US"/>
        </w:rPr>
        <w:t xml:space="preserve"> choose to look elsewhere for a shared apartment, this service is recommended: </w:t>
      </w:r>
      <w:hyperlink r:id="rId13" w:history="1">
        <w:r w:rsidR="003B3152" w:rsidRPr="00954F0E">
          <w:rPr>
            <w:rStyle w:val="Hyperlink"/>
            <w:color w:val="auto"/>
            <w:lang w:val="en-US"/>
          </w:rPr>
          <w:t>http://www.wg-gesucht.de/en/</w:t>
        </w:r>
      </w:hyperlink>
      <w:r w:rsidR="003B3152" w:rsidRPr="00954F0E">
        <w:rPr>
          <w:lang w:val="en-US"/>
        </w:rPr>
        <w:t xml:space="preserve"> </w:t>
      </w:r>
      <w:r w:rsidR="002B6FFB" w:rsidRPr="00954F0E">
        <w:rPr>
          <w:lang w:val="en-US"/>
        </w:rPr>
        <w:t xml:space="preserve">. </w:t>
      </w:r>
      <w:r w:rsidR="009A028B" w:rsidRPr="00954F0E">
        <w:rPr>
          <w:lang w:val="en-US"/>
        </w:rPr>
        <w:t xml:space="preserve">Support for International Students at the University of Passau: </w:t>
      </w:r>
      <w:hyperlink r:id="rId14" w:history="1">
        <w:r w:rsidR="003B3152" w:rsidRPr="00954F0E">
          <w:rPr>
            <w:rStyle w:val="Hyperlink"/>
            <w:color w:val="auto"/>
            <w:lang w:val="en-US"/>
          </w:rPr>
          <w:t>master-help@fim.uni-passau.de</w:t>
        </w:r>
      </w:hyperlink>
      <w:r w:rsidR="003B3152" w:rsidRPr="00954F0E">
        <w:rPr>
          <w:lang w:val="en-US"/>
        </w:rPr>
        <w:t xml:space="preserve"> </w:t>
      </w:r>
      <w:r w:rsidR="009A028B" w:rsidRPr="00954F0E">
        <w:rPr>
          <w:lang w:val="en-US"/>
        </w:rPr>
        <w:t xml:space="preserve"> </w:t>
      </w:r>
    </w:p>
    <w:p w14:paraId="3427901B" w14:textId="77777777" w:rsidR="009A028B" w:rsidRPr="00C46ECC" w:rsidRDefault="009A028B" w:rsidP="009A028B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</w:p>
    <w:p w14:paraId="6CD036FE" w14:textId="77777777" w:rsidR="00603542" w:rsidRPr="00C46ECC" w:rsidRDefault="00603542">
      <w:pPr>
        <w:rPr>
          <w:color w:val="FF0000"/>
          <w:lang w:val="en-US"/>
        </w:rPr>
      </w:pPr>
    </w:p>
    <w:sectPr w:rsidR="00603542" w:rsidRPr="00C46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50"/>
    <w:multiLevelType w:val="hybridMultilevel"/>
    <w:tmpl w:val="9AC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B91"/>
    <w:multiLevelType w:val="hybridMultilevel"/>
    <w:tmpl w:val="042A0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C59D7"/>
    <w:multiLevelType w:val="multilevel"/>
    <w:tmpl w:val="8CF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E0CE1"/>
    <w:multiLevelType w:val="hybridMultilevel"/>
    <w:tmpl w:val="7D04A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5276"/>
    <w:multiLevelType w:val="hybridMultilevel"/>
    <w:tmpl w:val="60B80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83"/>
    <w:rsid w:val="000821C4"/>
    <w:rsid w:val="000907D2"/>
    <w:rsid w:val="000F2F7D"/>
    <w:rsid w:val="00146223"/>
    <w:rsid w:val="001523C7"/>
    <w:rsid w:val="00190122"/>
    <w:rsid w:val="001C3873"/>
    <w:rsid w:val="001C79F4"/>
    <w:rsid w:val="001F5F7D"/>
    <w:rsid w:val="00225369"/>
    <w:rsid w:val="00246406"/>
    <w:rsid w:val="002B4A61"/>
    <w:rsid w:val="002B6FFB"/>
    <w:rsid w:val="002C037F"/>
    <w:rsid w:val="00311D3C"/>
    <w:rsid w:val="003353EB"/>
    <w:rsid w:val="003B3152"/>
    <w:rsid w:val="003C0343"/>
    <w:rsid w:val="004058ED"/>
    <w:rsid w:val="004307ED"/>
    <w:rsid w:val="00474371"/>
    <w:rsid w:val="004C544C"/>
    <w:rsid w:val="00500204"/>
    <w:rsid w:val="00517334"/>
    <w:rsid w:val="00555387"/>
    <w:rsid w:val="00572456"/>
    <w:rsid w:val="00592AA5"/>
    <w:rsid w:val="005D3A72"/>
    <w:rsid w:val="005D750D"/>
    <w:rsid w:val="005F6458"/>
    <w:rsid w:val="00603542"/>
    <w:rsid w:val="00642A5D"/>
    <w:rsid w:val="006A102B"/>
    <w:rsid w:val="006D733D"/>
    <w:rsid w:val="006E47C8"/>
    <w:rsid w:val="006E50A8"/>
    <w:rsid w:val="006E5DD5"/>
    <w:rsid w:val="006F0756"/>
    <w:rsid w:val="007465BA"/>
    <w:rsid w:val="0077263D"/>
    <w:rsid w:val="0078362C"/>
    <w:rsid w:val="0078777E"/>
    <w:rsid w:val="00794A01"/>
    <w:rsid w:val="007D5703"/>
    <w:rsid w:val="007E429D"/>
    <w:rsid w:val="008151DE"/>
    <w:rsid w:val="00821806"/>
    <w:rsid w:val="00853BDA"/>
    <w:rsid w:val="008B3D4B"/>
    <w:rsid w:val="008E1084"/>
    <w:rsid w:val="00900291"/>
    <w:rsid w:val="00905C83"/>
    <w:rsid w:val="00954F0E"/>
    <w:rsid w:val="009A028B"/>
    <w:rsid w:val="009E111C"/>
    <w:rsid w:val="009F580E"/>
    <w:rsid w:val="00A47B47"/>
    <w:rsid w:val="00A527D8"/>
    <w:rsid w:val="00AA1267"/>
    <w:rsid w:val="00AA2A23"/>
    <w:rsid w:val="00AE2597"/>
    <w:rsid w:val="00AF687C"/>
    <w:rsid w:val="00B12EC7"/>
    <w:rsid w:val="00B46113"/>
    <w:rsid w:val="00BB3E76"/>
    <w:rsid w:val="00BB661C"/>
    <w:rsid w:val="00BD40A6"/>
    <w:rsid w:val="00BD52CB"/>
    <w:rsid w:val="00BE11CE"/>
    <w:rsid w:val="00BF69C9"/>
    <w:rsid w:val="00C14345"/>
    <w:rsid w:val="00C45EE8"/>
    <w:rsid w:val="00C46ECC"/>
    <w:rsid w:val="00C5451C"/>
    <w:rsid w:val="00C5485C"/>
    <w:rsid w:val="00C63515"/>
    <w:rsid w:val="00C82989"/>
    <w:rsid w:val="00C87F7B"/>
    <w:rsid w:val="00CC6996"/>
    <w:rsid w:val="00D2241C"/>
    <w:rsid w:val="00D44BD7"/>
    <w:rsid w:val="00EE0E08"/>
    <w:rsid w:val="00EF79E3"/>
    <w:rsid w:val="00F1040F"/>
    <w:rsid w:val="00F724AF"/>
    <w:rsid w:val="00F743A2"/>
    <w:rsid w:val="00F7521B"/>
    <w:rsid w:val="00FA4342"/>
    <w:rsid w:val="00FA5D0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F10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31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152"/>
    <w:pPr>
      <w:ind w:left="720"/>
      <w:contextualSpacing/>
    </w:pPr>
  </w:style>
  <w:style w:type="table" w:styleId="TableGrid">
    <w:name w:val="Table Grid"/>
    <w:basedOn w:val="TableNormal"/>
    <w:uiPriority w:val="39"/>
    <w:rsid w:val="00AE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F10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31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152"/>
    <w:pPr>
      <w:ind w:left="720"/>
      <w:contextualSpacing/>
    </w:pPr>
  </w:style>
  <w:style w:type="table" w:styleId="TableGrid">
    <w:name w:val="Table Grid"/>
    <w:basedOn w:val="TableNormal"/>
    <w:uiPriority w:val="39"/>
    <w:rsid w:val="00AE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g-gesucht.de/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ni-passau.de/index.php?id=4941&amp;L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m.uni-passau.de/en/study/course-catalogu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m.uni-passau.de/fileadmin/dokumente/fakultaeten/fim/dekanat/Veranstaltungshinweise/Welcome-Meeting-Master-CS-MES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z.uni-passau.de/icons/unilogo/i0820a.gif" TargetMode="External"/><Relationship Id="rId14" Type="http://schemas.openxmlformats.org/officeDocument/2006/relationships/hyperlink" Target="mailto:master-help@fim.uni-pass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Uni-Passau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de Herrera, Martina</dc:creator>
  <cp:lastModifiedBy>Barvareh</cp:lastModifiedBy>
  <cp:revision>2</cp:revision>
  <cp:lastPrinted>2019-11-23T11:17:00Z</cp:lastPrinted>
  <dcterms:created xsi:type="dcterms:W3CDTF">2019-11-23T11:27:00Z</dcterms:created>
  <dcterms:modified xsi:type="dcterms:W3CDTF">2019-11-23T11:27:00Z</dcterms:modified>
</cp:coreProperties>
</file>