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F5" w:rsidRDefault="00300A15" w:rsidP="007E3CF2">
      <w:pPr>
        <w:rPr>
          <w:rFonts w:cs="B Lotus"/>
          <w:sz w:val="40"/>
          <w:szCs w:val="40"/>
          <w:rtl/>
        </w:rPr>
      </w:pPr>
      <w:bookmarkStart w:id="0" w:name="_GoBack"/>
      <w:bookmarkEnd w:id="0"/>
      <w:r>
        <w:rPr>
          <w:noProof/>
          <w:color w:val="0000FF"/>
          <w:lang w:bidi="ar-SA"/>
        </w:rPr>
        <w:drawing>
          <wp:inline distT="0" distB="0" distL="0" distR="0" wp14:anchorId="55FAC538" wp14:editId="106CCB24">
            <wp:extent cx="6381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CF2">
        <w:rPr>
          <w:rFonts w:cs="B Lotus" w:hint="cs"/>
          <w:sz w:val="40"/>
          <w:szCs w:val="40"/>
          <w:rtl/>
        </w:rPr>
        <w:t xml:space="preserve">                                                        </w:t>
      </w:r>
      <w:r w:rsidR="007E3CF2">
        <w:rPr>
          <w:rFonts w:cs="B Lotus"/>
          <w:noProof/>
          <w:sz w:val="40"/>
          <w:szCs w:val="40"/>
          <w:rtl/>
          <w:lang w:bidi="ar-SA"/>
        </w:rPr>
        <w:drawing>
          <wp:inline distT="0" distB="0" distL="0" distR="0" wp14:anchorId="7DE2FFCB" wp14:editId="087C05A9">
            <wp:extent cx="931228" cy="809625"/>
            <wp:effectExtent l="0" t="0" r="0" b="0"/>
            <wp:docPr id="3" name="Picture 3" descr="E:\kheirabadi\E\آرم دانشكده\lh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heirabadi\E\آرم دانشكده\lhj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CF2">
        <w:rPr>
          <w:rFonts w:cs="B Lotus" w:hint="cs"/>
          <w:sz w:val="40"/>
          <w:szCs w:val="40"/>
          <w:rtl/>
        </w:rPr>
        <w:t xml:space="preserve">          </w:t>
      </w:r>
    </w:p>
    <w:p w:rsidR="00300A15" w:rsidRPr="00300A15" w:rsidRDefault="00300A15" w:rsidP="00300A15">
      <w:pPr>
        <w:spacing w:line="120" w:lineRule="auto"/>
        <w:rPr>
          <w:rFonts w:cs="B Lotus"/>
          <w:sz w:val="12"/>
          <w:szCs w:val="12"/>
          <w:rtl/>
        </w:rPr>
      </w:pPr>
      <w:r w:rsidRPr="00300A15">
        <w:rPr>
          <w:rFonts w:cs="B Lotus" w:hint="cs"/>
          <w:sz w:val="12"/>
          <w:szCs w:val="12"/>
          <w:rtl/>
        </w:rPr>
        <w:t>دانشگاه صنعتي اميركبير</w:t>
      </w:r>
    </w:p>
    <w:p w:rsidR="00300A15" w:rsidRPr="00300A15" w:rsidRDefault="00300A15" w:rsidP="00300A15">
      <w:pPr>
        <w:spacing w:line="120" w:lineRule="auto"/>
        <w:rPr>
          <w:rFonts w:cs="B Lotus"/>
          <w:sz w:val="12"/>
          <w:szCs w:val="12"/>
          <w:rtl/>
        </w:rPr>
      </w:pPr>
      <w:r>
        <w:rPr>
          <w:rFonts w:cs="B Lotus" w:hint="cs"/>
          <w:sz w:val="12"/>
          <w:szCs w:val="12"/>
          <w:rtl/>
        </w:rPr>
        <w:t xml:space="preserve">   </w:t>
      </w:r>
      <w:r w:rsidRPr="00300A15">
        <w:rPr>
          <w:rFonts w:cs="B Lotus" w:hint="cs"/>
          <w:sz w:val="12"/>
          <w:szCs w:val="12"/>
          <w:rtl/>
        </w:rPr>
        <w:t>(پلي تكنيك تهران)</w:t>
      </w:r>
    </w:p>
    <w:p w:rsidR="005750F5" w:rsidRDefault="00F33E14" w:rsidP="005750F5">
      <w:pPr>
        <w:jc w:val="center"/>
        <w:rPr>
          <w:rFonts w:cs="B Lotus"/>
          <w:sz w:val="40"/>
          <w:szCs w:val="40"/>
          <w:rtl/>
        </w:rPr>
      </w:pPr>
      <w:r w:rsidRPr="007E3CF2">
        <w:rPr>
          <w:rFonts w:cs="B Lotus" w:hint="cs"/>
          <w:sz w:val="36"/>
          <w:szCs w:val="36"/>
          <w:rtl/>
        </w:rPr>
        <w:t>دانشكده مهندسي عمران و محيط زيست</w:t>
      </w:r>
    </w:p>
    <w:p w:rsidR="00656D12" w:rsidRDefault="00656D12" w:rsidP="005750F5">
      <w:pPr>
        <w:jc w:val="center"/>
        <w:rPr>
          <w:rFonts w:cs="B Lotus"/>
          <w:sz w:val="40"/>
          <w:szCs w:val="40"/>
          <w:rtl/>
        </w:rPr>
      </w:pPr>
    </w:p>
    <w:p w:rsidR="006732B5" w:rsidRPr="00626039" w:rsidRDefault="00094CF6" w:rsidP="007E3CF2">
      <w:pPr>
        <w:jc w:val="center"/>
        <w:rPr>
          <w:rFonts w:cs="B Lotus"/>
          <w:b/>
          <w:bCs/>
          <w:sz w:val="40"/>
          <w:szCs w:val="40"/>
          <w:u w:val="single"/>
          <w:rtl/>
        </w:rPr>
      </w:pPr>
      <w:r w:rsidRPr="00626039">
        <w:rPr>
          <w:rFonts w:cs="B Lotus" w:hint="cs"/>
          <w:b/>
          <w:bCs/>
          <w:sz w:val="40"/>
          <w:szCs w:val="40"/>
          <w:u w:val="single"/>
          <w:rtl/>
        </w:rPr>
        <w:t xml:space="preserve">فرم تحویل رساله دکتری به </w:t>
      </w:r>
      <w:r w:rsidR="005750F5" w:rsidRPr="00626039">
        <w:rPr>
          <w:rFonts w:cs="B Lotus" w:hint="cs"/>
          <w:b/>
          <w:bCs/>
          <w:sz w:val="40"/>
          <w:szCs w:val="40"/>
          <w:u w:val="single"/>
          <w:rtl/>
        </w:rPr>
        <w:t>هيات داوران</w:t>
      </w:r>
    </w:p>
    <w:p w:rsidR="007E3CF2" w:rsidRDefault="007E3CF2" w:rsidP="00656D12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عطف به جلسه دفاع از رساله دکتری خانم / آقای                                 مورخ                   بدینوسیله گواهی میگردد که اصلاحات مورد نظر کمیته داوری اعمال گشته و همچنین یک نسخه از پایان نامه با موضوع:</w:t>
      </w:r>
    </w:p>
    <w:p w:rsidR="007E3CF2" w:rsidRDefault="007E3CF2" w:rsidP="007E3CF2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تحویل اینجانب گردید.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855"/>
        <w:gridCol w:w="1766"/>
        <w:gridCol w:w="2311"/>
      </w:tblGrid>
      <w:tr w:rsidR="001F28E1" w:rsidTr="001F28E1">
        <w:tc>
          <w:tcPr>
            <w:tcW w:w="2310" w:type="dxa"/>
          </w:tcPr>
          <w:p w:rsidR="001F28E1" w:rsidRPr="001F28E1" w:rsidRDefault="001F28E1" w:rsidP="007E3CF2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F28E1">
              <w:rPr>
                <w:rFonts w:cs="B Lotus" w:hint="cs"/>
                <w:b/>
                <w:bCs/>
                <w:sz w:val="28"/>
                <w:szCs w:val="28"/>
                <w:rtl/>
              </w:rPr>
              <w:t>اعضاء هیات داوران</w:t>
            </w:r>
          </w:p>
        </w:tc>
        <w:tc>
          <w:tcPr>
            <w:tcW w:w="2855" w:type="dxa"/>
          </w:tcPr>
          <w:p w:rsidR="001F28E1" w:rsidRPr="001F28E1" w:rsidRDefault="001F28E1" w:rsidP="007E3CF2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F28E1">
              <w:rPr>
                <w:rFonts w:cs="B Lotus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1766" w:type="dxa"/>
          </w:tcPr>
          <w:p w:rsidR="001F28E1" w:rsidRPr="001F28E1" w:rsidRDefault="001F28E1" w:rsidP="001F28E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F28E1">
              <w:rPr>
                <w:rFonts w:cs="B Lotus" w:hint="cs"/>
                <w:b/>
                <w:bCs/>
                <w:sz w:val="28"/>
                <w:szCs w:val="28"/>
                <w:rtl/>
              </w:rPr>
              <w:t>تاریخ تحویل</w:t>
            </w:r>
          </w:p>
        </w:tc>
        <w:tc>
          <w:tcPr>
            <w:tcW w:w="2311" w:type="dxa"/>
          </w:tcPr>
          <w:p w:rsidR="001F28E1" w:rsidRPr="001F28E1" w:rsidRDefault="001F28E1" w:rsidP="001F28E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F28E1">
              <w:rPr>
                <w:rFonts w:cs="B Lotus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1F28E1" w:rsidTr="001F28E1">
        <w:trPr>
          <w:trHeight w:val="647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1F28E1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استاد راهنمای اول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rPr>
          <w:trHeight w:val="699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استاد راهنمای دوم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rPr>
          <w:trHeight w:val="699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rPr>
          <w:trHeight w:val="694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داور داخلی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rPr>
          <w:trHeight w:val="690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داور داخلی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rPr>
          <w:trHeight w:val="714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داور خارجی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rPr>
          <w:trHeight w:val="711"/>
        </w:trPr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داور خارجی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  <w:tr w:rsidR="001F28E1" w:rsidTr="001F28E1">
        <w:tc>
          <w:tcPr>
            <w:tcW w:w="2310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55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داور و نماینده تحصیلات تکمیلی </w:t>
            </w:r>
          </w:p>
        </w:tc>
        <w:tc>
          <w:tcPr>
            <w:tcW w:w="1766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1F28E1" w:rsidRDefault="001F28E1" w:rsidP="007E3CF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7E3CF2" w:rsidRDefault="007E3CF2" w:rsidP="007E3CF2">
      <w:pPr>
        <w:rPr>
          <w:rFonts w:cs="B Lotus"/>
          <w:sz w:val="28"/>
          <w:szCs w:val="28"/>
          <w:rtl/>
        </w:rPr>
      </w:pPr>
    </w:p>
    <w:sectPr w:rsidR="007E3CF2" w:rsidSect="009D1F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2079"/>
    <w:multiLevelType w:val="hybridMultilevel"/>
    <w:tmpl w:val="A1D042D8"/>
    <w:lvl w:ilvl="0" w:tplc="02968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F5"/>
    <w:rsid w:val="00094CF6"/>
    <w:rsid w:val="00145B15"/>
    <w:rsid w:val="001F28E1"/>
    <w:rsid w:val="00300A15"/>
    <w:rsid w:val="005750F5"/>
    <w:rsid w:val="00626039"/>
    <w:rsid w:val="00656D12"/>
    <w:rsid w:val="006732B5"/>
    <w:rsid w:val="007E3CF2"/>
    <w:rsid w:val="0093229F"/>
    <w:rsid w:val="009C273D"/>
    <w:rsid w:val="009D1FA6"/>
    <w:rsid w:val="00B97CE0"/>
    <w:rsid w:val="00F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F3E273-A32A-457E-9727-2B93CDD0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8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90DF-7E3E-4C67-B77D-E1BD3A9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esmaeeli</cp:lastModifiedBy>
  <cp:revision>2</cp:revision>
  <cp:lastPrinted>2014-09-28T08:09:00Z</cp:lastPrinted>
  <dcterms:created xsi:type="dcterms:W3CDTF">2019-07-28T04:48:00Z</dcterms:created>
  <dcterms:modified xsi:type="dcterms:W3CDTF">2019-07-28T04:48:00Z</dcterms:modified>
</cp:coreProperties>
</file>