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237C6F" w14:textId="4030DAE5" w:rsidR="000C4234" w:rsidRPr="000C4234" w:rsidRDefault="000C4234" w:rsidP="000C4234">
      <w:pPr>
        <w:pStyle w:val="ListParagraph"/>
        <w:bidi/>
        <w:ind w:left="1080"/>
        <w:jc w:val="center"/>
        <w:rPr>
          <w:rFonts w:cs="B Titr"/>
          <w:sz w:val="24"/>
          <w:szCs w:val="24"/>
          <w:rtl/>
          <w:lang w:bidi="fa-IR"/>
        </w:rPr>
      </w:pPr>
      <w:bookmarkStart w:id="0" w:name="_GoBack"/>
      <w:bookmarkEnd w:id="0"/>
      <w:r w:rsidRPr="000C4234">
        <w:rPr>
          <w:rFonts w:cs="B Titr" w:hint="cs"/>
          <w:sz w:val="24"/>
          <w:szCs w:val="24"/>
          <w:rtl/>
          <w:lang w:bidi="fa-IR"/>
        </w:rPr>
        <w:t>فرصت مطالعاتی</w:t>
      </w:r>
      <w:r>
        <w:rPr>
          <w:rFonts w:cs="B Titr" w:hint="cs"/>
          <w:sz w:val="24"/>
          <w:szCs w:val="24"/>
          <w:rtl/>
          <w:lang w:bidi="fa-IR"/>
        </w:rPr>
        <w:t xml:space="preserve"> صنعتی اساتید در صنعت</w:t>
      </w:r>
    </w:p>
    <w:p w14:paraId="3EA5B67A" w14:textId="77FA9498" w:rsidR="00D740AC" w:rsidRPr="000C4234" w:rsidRDefault="00D740AC" w:rsidP="000C4234">
      <w:pPr>
        <w:pStyle w:val="ListParagraph"/>
        <w:numPr>
          <w:ilvl w:val="0"/>
          <w:numId w:val="2"/>
        </w:numPr>
        <w:bidi/>
        <w:rPr>
          <w:rFonts w:cs="B Nazanin"/>
          <w:b/>
          <w:bCs/>
          <w:sz w:val="24"/>
          <w:szCs w:val="24"/>
          <w:lang w:bidi="fa-IR"/>
        </w:rPr>
      </w:pPr>
      <w:r w:rsidRPr="000C4234">
        <w:rPr>
          <w:rFonts w:cs="B Nazanin" w:hint="cs"/>
          <w:b/>
          <w:bCs/>
          <w:sz w:val="24"/>
          <w:szCs w:val="24"/>
          <w:rtl/>
          <w:lang w:bidi="fa-IR"/>
        </w:rPr>
        <w:t>فرصت مطالعاتی در صنعت چیست؟</w:t>
      </w:r>
    </w:p>
    <w:p w14:paraId="76564C5F" w14:textId="77777777" w:rsidR="00D740AC" w:rsidRDefault="00D740AC" w:rsidP="00D740AC">
      <w:pPr>
        <w:pStyle w:val="ListParagraph"/>
        <w:bidi/>
        <w:ind w:left="1080"/>
        <w:rPr>
          <w:rFonts w:cs="B Nazanin"/>
          <w:sz w:val="24"/>
          <w:szCs w:val="24"/>
          <w:rtl/>
          <w:lang w:bidi="fa-IR"/>
        </w:rPr>
      </w:pPr>
      <w:r>
        <w:rPr>
          <w:rFonts w:cs="B Nazanin" w:hint="cs"/>
          <w:sz w:val="24"/>
          <w:szCs w:val="24"/>
          <w:rtl/>
          <w:lang w:bidi="fa-IR"/>
        </w:rPr>
        <w:t>این طرح به صورت آیین نامه لازم الاجرا توسط وزارت علوم، تحقیقات و فناوری به تمام دانشگاههای کشور ابلاغ شده است. رویه انجام طرح پس از تهیه در دانشگاه به تصویب هیات رئیسه دانشگاه رسیده است و دیماه 98 به تمام اعضای علمی ابلاغ شده است.</w:t>
      </w:r>
    </w:p>
    <w:p w14:paraId="67BCC17C" w14:textId="77777777" w:rsidR="00D740AC" w:rsidRPr="000C4234" w:rsidRDefault="00D740AC" w:rsidP="00D740AC">
      <w:pPr>
        <w:pStyle w:val="ListParagraph"/>
        <w:numPr>
          <w:ilvl w:val="0"/>
          <w:numId w:val="2"/>
        </w:numPr>
        <w:bidi/>
        <w:rPr>
          <w:rFonts w:cs="B Nazanin"/>
          <w:b/>
          <w:bCs/>
          <w:sz w:val="24"/>
          <w:szCs w:val="24"/>
          <w:lang w:bidi="fa-IR"/>
        </w:rPr>
      </w:pPr>
      <w:r w:rsidRPr="000C4234">
        <w:rPr>
          <w:rFonts w:cs="B Nazanin" w:hint="cs"/>
          <w:b/>
          <w:bCs/>
          <w:sz w:val="24"/>
          <w:szCs w:val="24"/>
          <w:rtl/>
          <w:lang w:bidi="fa-IR"/>
        </w:rPr>
        <w:t>منظور از صنعت چیست؟</w:t>
      </w:r>
    </w:p>
    <w:p w14:paraId="4F579E51" w14:textId="77777777" w:rsidR="00D740AC" w:rsidRDefault="00D740AC" w:rsidP="00D740AC">
      <w:pPr>
        <w:pStyle w:val="ListParagraph"/>
        <w:bidi/>
        <w:ind w:left="1080"/>
        <w:rPr>
          <w:rFonts w:cs="B Nazanin"/>
          <w:sz w:val="24"/>
          <w:szCs w:val="24"/>
          <w:lang w:bidi="fa-IR"/>
        </w:rPr>
      </w:pPr>
      <w:r>
        <w:rPr>
          <w:rFonts w:cs="B Nazanin" w:hint="cs"/>
          <w:sz w:val="24"/>
          <w:szCs w:val="24"/>
          <w:rtl/>
          <w:lang w:bidi="fa-IR"/>
        </w:rPr>
        <w:t xml:space="preserve">شرکتهای معتبر دولتی و یا خصوصی و یا دانش بینان که عضو هیات علمی علاقمند به حضور تمام وقت با پاره وقت در محل شرکت بوده و به تشخیص دانشکده و پردیس تخصصی می تواند به توانمندی ارتباط با صنعت دانشکده کمک کند. همچنین حضور در این شرکت، امکان جلب حمایتهای آتی در صنعت مذکور و عقد قراردادهای صنعتی را فراهم سازد. </w:t>
      </w:r>
    </w:p>
    <w:p w14:paraId="6F617552" w14:textId="77777777" w:rsidR="00D740AC" w:rsidRPr="000C4234" w:rsidRDefault="00D740AC" w:rsidP="00D740AC">
      <w:pPr>
        <w:pStyle w:val="ListParagraph"/>
        <w:numPr>
          <w:ilvl w:val="0"/>
          <w:numId w:val="2"/>
        </w:numPr>
        <w:bidi/>
        <w:rPr>
          <w:rFonts w:cs="B Nazanin"/>
          <w:b/>
          <w:bCs/>
          <w:sz w:val="24"/>
          <w:szCs w:val="24"/>
          <w:lang w:bidi="fa-IR"/>
        </w:rPr>
      </w:pPr>
      <w:r w:rsidRPr="000C4234">
        <w:rPr>
          <w:rFonts w:cs="B Nazanin" w:hint="cs"/>
          <w:b/>
          <w:bCs/>
          <w:sz w:val="24"/>
          <w:szCs w:val="24"/>
          <w:rtl/>
          <w:lang w:bidi="fa-IR"/>
        </w:rPr>
        <w:t>کدام اعضای هیات علمی لازم است در فرصت شرکت کنند؟</w:t>
      </w:r>
    </w:p>
    <w:p w14:paraId="08DEBA36" w14:textId="77777777" w:rsidR="00D740AC" w:rsidRPr="006F0DAF" w:rsidRDefault="00D740AC" w:rsidP="00D740AC">
      <w:pPr>
        <w:pStyle w:val="ListParagraph"/>
        <w:bidi/>
        <w:ind w:left="1080"/>
        <w:rPr>
          <w:rFonts w:cs="B Nazanin"/>
          <w:sz w:val="24"/>
          <w:szCs w:val="24"/>
          <w:lang w:bidi="fa-IR"/>
        </w:rPr>
      </w:pPr>
      <w:r>
        <w:rPr>
          <w:rFonts w:cs="B Nazanin" w:hint="cs"/>
          <w:sz w:val="24"/>
          <w:szCs w:val="24"/>
          <w:rtl/>
          <w:lang w:bidi="fa-IR"/>
        </w:rPr>
        <w:t xml:space="preserve">این طرح برای تمام اعضای عیات علمی که در سال 98 ( و پس از آن) تبدیل وضعیت از 1- قرار داد همکار به پیمانی و یا 2- از قرار داد پیمانی به رسمی آزمایشی داشته باشند، لازم الاجرا است. توجه شود این فرصت شامل اعضایی که قبلا  تبدیل وضعیت شده باشند نمی شود. </w:t>
      </w:r>
    </w:p>
    <w:p w14:paraId="639A60FD" w14:textId="77777777" w:rsidR="00D740AC" w:rsidRPr="000C4234" w:rsidRDefault="00D740AC" w:rsidP="00D740AC">
      <w:pPr>
        <w:pStyle w:val="ListParagraph"/>
        <w:numPr>
          <w:ilvl w:val="0"/>
          <w:numId w:val="2"/>
        </w:numPr>
        <w:bidi/>
        <w:rPr>
          <w:rFonts w:cs="B Nazanin"/>
          <w:b/>
          <w:bCs/>
          <w:sz w:val="24"/>
          <w:szCs w:val="24"/>
          <w:lang w:bidi="fa-IR"/>
        </w:rPr>
      </w:pPr>
      <w:r w:rsidRPr="000C4234">
        <w:rPr>
          <w:rFonts w:cs="B Nazanin" w:hint="cs"/>
          <w:b/>
          <w:bCs/>
          <w:sz w:val="24"/>
          <w:szCs w:val="24"/>
          <w:rtl/>
          <w:lang w:bidi="fa-IR"/>
        </w:rPr>
        <w:t>مدت زمان انجام طرح چقدر است؟</w:t>
      </w:r>
    </w:p>
    <w:p w14:paraId="3487ACAB" w14:textId="77777777" w:rsidR="00D740AC" w:rsidRDefault="00D740AC" w:rsidP="00D740AC">
      <w:pPr>
        <w:pStyle w:val="ListParagraph"/>
        <w:bidi/>
        <w:ind w:left="1080"/>
        <w:rPr>
          <w:rFonts w:cs="B Nazanin"/>
          <w:sz w:val="24"/>
          <w:szCs w:val="24"/>
          <w:rtl/>
          <w:lang w:bidi="fa-IR"/>
        </w:rPr>
      </w:pPr>
      <w:r>
        <w:rPr>
          <w:rFonts w:cs="B Nazanin" w:hint="cs"/>
          <w:sz w:val="24"/>
          <w:szCs w:val="24"/>
          <w:rtl/>
          <w:lang w:bidi="fa-IR"/>
        </w:rPr>
        <w:t>مدت انجام طرح برای اعضای پیمانی 6 ماه به صورت تمام وقت و یا یکسال به صورت پاره وقت است. اعضای هیات علمی می توانند دو تابستان را به صورت تمام وقت ( هر یک 3 ماه) جهت انجام طرح استفاده کنند.</w:t>
      </w:r>
      <w:r w:rsidRPr="00684F9B">
        <w:rPr>
          <w:rFonts w:cs="B Nazanin" w:hint="cs"/>
          <w:sz w:val="24"/>
          <w:szCs w:val="24"/>
          <w:rtl/>
          <w:lang w:bidi="fa-IR"/>
        </w:rPr>
        <w:t xml:space="preserve"> </w:t>
      </w:r>
      <w:r>
        <w:rPr>
          <w:rFonts w:cs="B Nazanin" w:hint="cs"/>
          <w:sz w:val="24"/>
          <w:szCs w:val="24"/>
          <w:rtl/>
          <w:lang w:bidi="fa-IR"/>
        </w:rPr>
        <w:t>مدت طرح برای اعضای رسمی آزمایشی 3 ماه تمام وقت و یا 6 ماه پاره وقت است.</w:t>
      </w:r>
    </w:p>
    <w:p w14:paraId="53F7DF08" w14:textId="77777777" w:rsidR="00D740AC" w:rsidRPr="000C4234" w:rsidRDefault="00D740AC" w:rsidP="00D740AC">
      <w:pPr>
        <w:pStyle w:val="ListParagraph"/>
        <w:numPr>
          <w:ilvl w:val="0"/>
          <w:numId w:val="2"/>
        </w:numPr>
        <w:bidi/>
        <w:rPr>
          <w:rFonts w:cs="B Nazanin"/>
          <w:b/>
          <w:bCs/>
          <w:sz w:val="24"/>
          <w:szCs w:val="24"/>
          <w:lang w:bidi="fa-IR"/>
        </w:rPr>
      </w:pPr>
      <w:r w:rsidRPr="000C4234">
        <w:rPr>
          <w:rFonts w:cs="B Nazanin" w:hint="cs"/>
          <w:b/>
          <w:bCs/>
          <w:sz w:val="24"/>
          <w:szCs w:val="24"/>
          <w:rtl/>
          <w:lang w:bidi="fa-IR"/>
        </w:rPr>
        <w:t>زمان بندی اقدام برای فرصت چگونه است؟</w:t>
      </w:r>
    </w:p>
    <w:p w14:paraId="6734179C" w14:textId="77777777" w:rsidR="00D740AC" w:rsidRDefault="00D740AC" w:rsidP="00D740AC">
      <w:pPr>
        <w:pStyle w:val="ListParagraph"/>
        <w:bidi/>
        <w:ind w:left="1080"/>
        <w:rPr>
          <w:rFonts w:cs="B Nazanin"/>
          <w:sz w:val="24"/>
          <w:szCs w:val="24"/>
          <w:rtl/>
          <w:lang w:bidi="fa-IR"/>
        </w:rPr>
      </w:pPr>
      <w:r>
        <w:rPr>
          <w:rFonts w:cs="B Nazanin" w:hint="cs"/>
          <w:sz w:val="24"/>
          <w:szCs w:val="24"/>
          <w:rtl/>
          <w:lang w:bidi="fa-IR"/>
        </w:rPr>
        <w:t>مدارک کامل شده متقاضی بایستی در یکی از دو بازه 1- انتهای فروردین برای استفاده از فرصت تابستان و نیمسال اول (پاییز همان سال) و همچنین 2- پایان آبان ماه برای استفاده از فرصت در نیسمال دوم تحویل دفتر ارتباط با صنعت دانشگاه شود.</w:t>
      </w:r>
    </w:p>
    <w:p w14:paraId="547AB67A" w14:textId="77777777" w:rsidR="00D740AC" w:rsidRPr="000C4234" w:rsidRDefault="00D740AC" w:rsidP="00D740AC">
      <w:pPr>
        <w:pStyle w:val="ListParagraph"/>
        <w:numPr>
          <w:ilvl w:val="0"/>
          <w:numId w:val="2"/>
        </w:numPr>
        <w:bidi/>
        <w:rPr>
          <w:rFonts w:cs="B Nazanin"/>
          <w:b/>
          <w:bCs/>
          <w:sz w:val="24"/>
          <w:szCs w:val="24"/>
          <w:lang w:bidi="fa-IR"/>
        </w:rPr>
      </w:pPr>
      <w:r w:rsidRPr="000C4234">
        <w:rPr>
          <w:rFonts w:cs="B Nazanin" w:hint="cs"/>
          <w:b/>
          <w:bCs/>
          <w:sz w:val="24"/>
          <w:szCs w:val="24"/>
          <w:rtl/>
          <w:lang w:bidi="fa-IR"/>
        </w:rPr>
        <w:t>روند درخواست و انجام طرح چگونه است؟</w:t>
      </w:r>
    </w:p>
    <w:p w14:paraId="02B75B5D" w14:textId="77777777" w:rsidR="00D740AC" w:rsidRDefault="00D740AC" w:rsidP="00D740AC">
      <w:pPr>
        <w:pStyle w:val="ListParagraph"/>
        <w:bidi/>
        <w:ind w:left="1080"/>
        <w:rPr>
          <w:rFonts w:cs="B Nazanin"/>
          <w:sz w:val="24"/>
          <w:szCs w:val="24"/>
          <w:rtl/>
          <w:lang w:bidi="fa-IR"/>
        </w:rPr>
      </w:pPr>
      <w:r>
        <w:rPr>
          <w:rFonts w:cs="B Nazanin" w:hint="cs"/>
          <w:sz w:val="24"/>
          <w:szCs w:val="24"/>
          <w:rtl/>
          <w:lang w:bidi="fa-IR"/>
        </w:rPr>
        <w:t>ابتدا متقاضی موافقت دانشکده جهت استفاده از فرصت را کسب و سپس موافقت صنعت را جهت انجام طرح در قالب فرمهای پیوست آیین نامه اعلام می دارد. پس از موافقت پردیس تخصصی و معاونت پژوهشی دانشگاه، حکم ماموریت برای عضو هیات علمی صادر می شود. حقوق و مزایای هیات علمی در مدت انجام فرصت به صورت کامل توسط دانشگاه پرداخت می شود.</w:t>
      </w:r>
    </w:p>
    <w:p w14:paraId="4F38A79F" w14:textId="77777777" w:rsidR="00D740AC" w:rsidRPr="000C4234" w:rsidRDefault="00D740AC" w:rsidP="00D740AC">
      <w:pPr>
        <w:pStyle w:val="ListParagraph"/>
        <w:numPr>
          <w:ilvl w:val="0"/>
          <w:numId w:val="2"/>
        </w:numPr>
        <w:bidi/>
        <w:rPr>
          <w:rFonts w:cs="B Nazanin"/>
          <w:b/>
          <w:bCs/>
          <w:sz w:val="24"/>
          <w:szCs w:val="24"/>
          <w:lang w:bidi="fa-IR"/>
        </w:rPr>
      </w:pPr>
      <w:r w:rsidRPr="000C4234">
        <w:rPr>
          <w:rFonts w:cs="B Nazanin" w:hint="cs"/>
          <w:b/>
          <w:bCs/>
          <w:sz w:val="24"/>
          <w:szCs w:val="24"/>
          <w:rtl/>
          <w:lang w:bidi="fa-IR"/>
        </w:rPr>
        <w:t>عضو هیات علمی تا چه زمانی می تواند طرح را کامل کند؟</w:t>
      </w:r>
    </w:p>
    <w:p w14:paraId="23A5F6C6" w14:textId="4B835861" w:rsidR="00136B57" w:rsidRDefault="00D740AC" w:rsidP="00D740AC">
      <w:pPr>
        <w:bidi/>
        <w:rPr>
          <w:rFonts w:cs="B Nazanin"/>
          <w:sz w:val="24"/>
          <w:szCs w:val="24"/>
          <w:rtl/>
          <w:lang w:bidi="fa-IR"/>
        </w:rPr>
      </w:pPr>
      <w:r>
        <w:rPr>
          <w:rFonts w:cs="B Nazanin" w:hint="cs"/>
          <w:sz w:val="24"/>
          <w:szCs w:val="24"/>
          <w:rtl/>
          <w:lang w:bidi="fa-IR"/>
        </w:rPr>
        <w:lastRenderedPageBreak/>
        <w:t>فرصت مطالعاتی، پس از تبدیل وضعیت هیات علمی می تواند در هر بازه ای تا درخواست تبدیل وضعیت بعدی به پایان برسد. لذا مدیریت تعداد افرادی که می توانند در هر نیمسال برای طرح اقدام کنند توسط دانشکده انجام می شود.</w:t>
      </w:r>
    </w:p>
    <w:p w14:paraId="23A5F6C7" w14:textId="231BF8D2" w:rsidR="00136B57" w:rsidRDefault="00136B57" w:rsidP="00C74589">
      <w:pPr>
        <w:bidi/>
        <w:rPr>
          <w:rFonts w:cs="B Nazanin"/>
          <w:sz w:val="24"/>
          <w:szCs w:val="24"/>
          <w:rtl/>
          <w:lang w:bidi="fa-IR"/>
        </w:rPr>
      </w:pPr>
    </w:p>
    <w:p w14:paraId="23A5F6C8" w14:textId="0D1CC0C5" w:rsidR="00136B57" w:rsidRDefault="00136B57" w:rsidP="00C74589">
      <w:pPr>
        <w:bidi/>
        <w:rPr>
          <w:rFonts w:cs="B Nazanin"/>
          <w:sz w:val="24"/>
          <w:szCs w:val="24"/>
          <w:rtl/>
          <w:lang w:bidi="fa-IR"/>
        </w:rPr>
      </w:pPr>
    </w:p>
    <w:p w14:paraId="23A5F6C9" w14:textId="7B5C8FE2" w:rsidR="00156415" w:rsidRPr="00136B57" w:rsidRDefault="00136B57" w:rsidP="00136B57">
      <w:pPr>
        <w:bidi/>
        <w:rPr>
          <w:rFonts w:cs="B Nazanin"/>
          <w:sz w:val="24"/>
          <w:szCs w:val="24"/>
          <w:rtl/>
          <w:lang w:bidi="fa-IR"/>
        </w:rPr>
      </w:pPr>
      <w:r>
        <w:rPr>
          <w:noProof/>
        </w:rPr>
        <mc:AlternateContent>
          <mc:Choice Requires="wps">
            <w:drawing>
              <wp:anchor distT="0" distB="0" distL="114300" distR="114300" simplePos="0" relativeHeight="251656192" behindDoc="0" locked="0" layoutInCell="1" allowOverlap="1" wp14:anchorId="23A5F6CA" wp14:editId="3A3471E6">
                <wp:simplePos x="0" y="0"/>
                <wp:positionH relativeFrom="column">
                  <wp:posOffset>-163195</wp:posOffset>
                </wp:positionH>
                <wp:positionV relativeFrom="page">
                  <wp:posOffset>8130540</wp:posOffset>
                </wp:positionV>
                <wp:extent cx="6045835" cy="584200"/>
                <wp:effectExtent l="0" t="0" r="0" b="0"/>
                <wp:wrapNone/>
                <wp:docPr id="8" name="Text Box 8" descr="_Cc_" title="_Cc_"/>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45835" cy="584200"/>
                        </a:xfrm>
                        <a:prstGeom prst="rect">
                          <a:avLst/>
                        </a:prstGeom>
                        <a:noFill/>
                        <a:ln w="6350">
                          <a:noFill/>
                        </a:ln>
                        <a:effectLst/>
                      </wps:spPr>
                      <wps:txbx>
                        <w:txbxContent>
                          <w:p w14:paraId="23A5F6E2" w14:textId="77777777" w:rsidR="00136B57" w:rsidRPr="00FE1018" w:rsidRDefault="00136B57" w:rsidP="00136B57">
                            <w:pPr>
                              <w:bidi/>
                              <w:spacing w:after="0"/>
                              <w:rPr>
                                <w:rFonts w:cs="B Nazanin"/>
                                <w:b/>
                                <w:bCs/>
                                <w:rtl/>
                                <w:lang w:bidi="fa-IR"/>
                              </w:rPr>
                            </w:pPr>
                            <w:r w:rsidRPr="00FE1018">
                              <w:rPr>
                                <w:rFonts w:cs="B Nazanin" w:hint="cs"/>
                                <w:b/>
                                <w:bCs/>
                                <w:rtl/>
                                <w:lang w:bidi="fa-IR"/>
                              </w:rPr>
                              <w:t>رونوشت:</w:t>
                            </w:r>
                          </w:p>
                          <w:p w14:paraId="7052C443" w14:textId="76A6B0E8" w:rsidR="00FD0E15" w:rsidRDefault="00136B57" w:rsidP="00136B57">
                            <w:pPr>
                              <w:bidi/>
                              <w:spacing w:after="0"/>
                              <w:rPr>
                                <w:rFonts w:ascii="Calibri" w:hAnsi="Calibri" w:cs="B Nazanin"/>
                                <w:rtl/>
                                <w:lang w:bidi="fa-IR"/>
                              </w:rPr>
                            </w:pPr>
                            <w:bookmarkStart w:id="1" w:name="Cc"/>
                            <w:r w:rsidRPr="00FE1018">
                              <w:rPr>
                                <w:rFonts w:ascii="Calibri" w:hAnsi="Calibri" w:cs="B Nazanin" w:hint="cs"/>
                                <w:rtl/>
                                <w:lang w:bidi="fa-IR"/>
                              </w:rPr>
                              <w:t>جناب آقای دکتر مالک نادری مدیر محترم ارتباط با صنعت : با سلام و آروزی سلامتی متن نامه قبلی ظاهرا در نامه قرار داده نشده است و مجددا ارسال می شود.</w:t>
                            </w:r>
                          </w:p>
                          <w:bookmarkEnd w:i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23A5F6CA" id="_x0000_t202" coordsize="21600,21600" o:spt="202" path="m,l,21600r21600,l21600,xe">
                <v:stroke joinstyle="miter"/>
                <v:path gradientshapeok="t" o:connecttype="rect"/>
              </v:shapetype>
              <v:shape id="Text Box 8" o:spid="_x0000_s1026" type="#_x0000_t202" alt="Title: _Cc_ - Description: _Cc_" style="position:absolute;left:0;text-align:left;margin-left:-12.85pt;margin-top:640.2pt;width:476.05pt;height:4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" filled="f" stroked="f" strokeweight=".5pt">
                <v:path arrowok="t"/>
                <v:textbox style="mso-fit-shape-to-text:t">
                  <w:txbxContent>
                    <w:p w14:paraId="23A5F6E2" w14:textId="77777777" w:rsidR="00136B57" w:rsidRPr="00FE1018" w:rsidRDefault="00136B57" w:rsidP="00136B57">
                      <w:pPr>
                        <w:bidi/>
                        <w:spacing w:after="0"/>
                        <w:rPr>
                          <w:rFonts w:cs="B Nazanin"/>
                          <w:b/>
                          <w:bCs/>
                          <w:rtl/>
                          <w:lang w:bidi="fa-IR"/>
                        </w:rPr>
                      </w:pPr>
                      <w:r w:rsidRPr="00FE1018">
                        <w:rPr>
                          <w:rFonts w:cs="B Nazanin" w:hint="cs"/>
                          <w:b/>
                          <w:bCs/>
                          <w:rtl/>
                          <w:lang w:bidi="fa-IR"/>
                        </w:rPr>
                        <w:t>رونوشت:</w:t>
                      </w:r>
                    </w:p>
                    <w:p w14:paraId="7052C443" w14:textId="76A6B0E8" w:rsidR="00FD0E15" w:rsidRDefault="00136B57" w:rsidP="00136B57">
                      <w:pPr>
                        <w:bidi/>
                        <w:spacing w:after="0"/>
                        <w:rPr>
                          <w:rFonts w:ascii="Calibri" w:hAnsi="Calibri" w:cs="B Nazanin"/>
                          <w:rtl/>
                          <w:lang w:bidi="fa-IR"/>
                        </w:rPr>
                      </w:pPr>
                      <w:bookmarkStart w:id="2" w:name="Cc"/>
                      <w:r w:rsidRPr="00FE1018">
                        <w:rPr>
                          <w:rFonts w:ascii="Calibri" w:hAnsi="Calibri" w:cs="B Nazanin" w:hint="cs"/>
                          <w:rtl/>
                          <w:lang w:bidi="fa-IR"/>
                        </w:rPr>
                        <w:t>جناب آقای دکتر مالک نادری مدیر محترم ارتباط با صنعت : با سلام و آروزی سلامتی متن نامه قبلی ظاهرا در نامه قرار داده نشده است و مجددا ارسال می شود.</w:t>
                      </w:r>
                    </w:p>
                    <w:bookmarkEnd w:id="2"/>
                  </w:txbxContent>
                </v:textbox>
                <w10:wrap anchory="page"/>
              </v:shape>
            </w:pict>
          </mc:Fallback>
        </mc:AlternateContent>
      </w:r>
    </w:p>
    <w:sectPr w:rsidR="00156415" w:rsidRPr="00136B57" w:rsidSect="00423A01">
      <w:headerReference w:type="default" r:id="rId8"/>
      <w:pgSz w:w="11907" w:h="16839" w:code="9"/>
      <w:pgMar w:top="36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96D33A" w14:textId="77777777" w:rsidR="00751784" w:rsidRDefault="00751784" w:rsidP="000F6C9E">
      <w:pPr>
        <w:spacing w:after="0" w:line="240" w:lineRule="auto"/>
      </w:pPr>
      <w:r>
        <w:separator/>
      </w:r>
    </w:p>
  </w:endnote>
  <w:endnote w:type="continuationSeparator" w:id="0">
    <w:p w14:paraId="46F8E38E" w14:textId="77777777" w:rsidR="00751784" w:rsidRDefault="00751784" w:rsidP="000F6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Courier New">
    <w:panose1 w:val="020706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4D1E85" w14:textId="77777777" w:rsidR="00751784" w:rsidRDefault="00751784" w:rsidP="000F6C9E">
      <w:pPr>
        <w:spacing w:after="0" w:line="240" w:lineRule="auto"/>
      </w:pPr>
      <w:r>
        <w:separator/>
      </w:r>
    </w:p>
  </w:footnote>
  <w:footnote w:type="continuationSeparator" w:id="0">
    <w:p w14:paraId="41A639FD" w14:textId="77777777" w:rsidR="00751784" w:rsidRDefault="00751784" w:rsidP="000F6C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A5F6D3" w14:textId="661A8AD3" w:rsidR="000F6C9E" w:rsidRPr="0029711C" w:rsidRDefault="00A10698" w:rsidP="000F6C9E">
    <w:pPr>
      <w:pStyle w:val="Header"/>
      <w:bidi/>
      <w:rPr>
        <w:vanish/>
      </w:rPr>
    </w:pPr>
    <w:r>
      <w:rPr>
        <w:noProof/>
        <w:vanish/>
      </w:rPr>
      <w:drawing>
        <wp:anchor distT="0" distB="0" distL="114300" distR="114300" simplePos="0" relativeHeight="251669504" behindDoc="1" locked="0" layoutInCell="1" allowOverlap="1" wp14:anchorId="23A5F6D8" wp14:editId="23A5F6D9">
          <wp:simplePos x="0" y="0"/>
          <wp:positionH relativeFrom="column">
            <wp:posOffset>-914401</wp:posOffset>
          </wp:positionH>
          <wp:positionV relativeFrom="paragraph">
            <wp:posOffset>-476251</wp:posOffset>
          </wp:positionV>
          <wp:extent cx="7580585" cy="10715625"/>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jpg"/>
                  <pic:cNvPicPr/>
                </pic:nvPicPr>
                <pic:blipFill>
                  <a:blip r:embed="rId1">
                    <a:extLst>
                      <a:ext uri="{28A0092B-C50C-407E-A947-70E740481C1C}">
                        <a14:useLocalDpi xmlns:a14="http://schemas.microsoft.com/office/drawing/2010/main" val="0"/>
                      </a:ext>
                    </a:extLst>
                  </a:blip>
                  <a:stretch>
                    <a:fillRect/>
                  </a:stretch>
                </pic:blipFill>
                <pic:spPr>
                  <a:xfrm>
                    <a:off x="0" y="0"/>
                    <a:ext cx="7586948" cy="10724619"/>
                  </a:xfrm>
                  <a:prstGeom prst="rect">
                    <a:avLst/>
                  </a:prstGeom>
                </pic:spPr>
              </pic:pic>
            </a:graphicData>
          </a:graphic>
          <wp14:sizeRelH relativeFrom="page">
            <wp14:pctWidth>0</wp14:pctWidth>
          </wp14:sizeRelH>
          <wp14:sizeRelV relativeFrom="page">
            <wp14:pctHeight>0</wp14:pctHeight>
          </wp14:sizeRelV>
        </wp:anchor>
      </w:drawing>
    </w:r>
    <w:r w:rsidR="007C5D5A" w:rsidRPr="0029711C">
      <w:rPr>
        <w:noProof/>
        <w:vanish/>
      </w:rPr>
      <mc:AlternateContent>
        <mc:Choice Requires="wps">
          <w:drawing>
            <wp:anchor distT="0" distB="0" distL="114300" distR="114300" simplePos="0" relativeHeight="251664384" behindDoc="0" locked="0" layoutInCell="1" allowOverlap="1" wp14:anchorId="23A5F6E0" wp14:editId="234CB3D2">
              <wp:simplePos x="0" y="0"/>
              <wp:positionH relativeFrom="column">
                <wp:posOffset>-914400</wp:posOffset>
              </wp:positionH>
              <wp:positionV relativeFrom="paragraph">
                <wp:posOffset>-419100</wp:posOffset>
              </wp:positionV>
              <wp:extent cx="352425" cy="333375"/>
              <wp:effectExtent l="0" t="0" r="0" b="0"/>
              <wp:wrapNone/>
              <wp:docPr id="5" name="Text Box 5"/>
              <wp:cNvGraphicFramePr/>
              <a:graphic xmlns:a="http://schemas.openxmlformats.org/drawingml/2006/main">
                <a:graphicData uri="http://schemas.microsoft.com/office/word/2010/wordprocessingShape">
                  <wps:wsp>
                    <wps:cNvSpPr txBox="1"/>
                    <wps:spPr>
                      <a:xfrm>
                        <a:off x="0" y="0"/>
                        <a:ext cx="352425" cy="333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3A5F6E8" w14:textId="77777777" w:rsidR="007C5D5A" w:rsidRDefault="007C5D5A">
                          <w:r>
                            <w:t>A4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3A5F6E0" id="_x0000_t202" coordsize="21600,21600" o:spt="202" path="m,l,21600r21600,l21600,xe">
              <v:stroke joinstyle="miter"/>
              <v:path gradientshapeok="t" o:connecttype="rect"/>
            </v:shapetype>
            <v:shape id="Text Box 5" o:spid="_x0000_s1027" type="#_x0000_t202" style="position:absolute;left:0;text-align:left;margin-left:-1in;margin-top:-33pt;width:27.75pt;height:26.2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" filled="f" stroked="f" strokeweight=".5pt">
              <v:textbox>
                <w:txbxContent>
                  <w:p w14:paraId="23A5F6E8" w14:textId="77777777" w:rsidR="007C5D5A" w:rsidRDefault="007C5D5A">
                    <w:r>
                      <w:t>A4</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F0DD0"/>
    <w:multiLevelType w:val="hybridMultilevel"/>
    <w:tmpl w:val="A8CADBCE"/>
    <w:lvl w:ilvl="0" w:tplc="93A0C6F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64829F6"/>
    <w:multiLevelType w:val="hybridMultilevel"/>
    <w:tmpl w:val="F028B6C2"/>
    <w:lvl w:ilvl="0" w:tplc="75AE19B0">
      <w:start w:val="1"/>
      <w:numFmt w:val="bullet"/>
      <w:lvlText w:val="-"/>
      <w:lvlJc w:val="left"/>
      <w:pPr>
        <w:ind w:left="1080" w:hanging="360"/>
      </w:pPr>
      <w:rPr>
        <w:rFonts w:asciiTheme="minorHAnsi" w:eastAsiaTheme="minorHAnsi" w:hAnsiTheme="minorHAnsi"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C9E"/>
    <w:rsid w:val="0004601C"/>
    <w:rsid w:val="000C4234"/>
    <w:rsid w:val="000F6C9E"/>
    <w:rsid w:val="00102721"/>
    <w:rsid w:val="00136B57"/>
    <w:rsid w:val="00156415"/>
    <w:rsid w:val="001573CD"/>
    <w:rsid w:val="001F06A4"/>
    <w:rsid w:val="001F1679"/>
    <w:rsid w:val="002312E2"/>
    <w:rsid w:val="00233C2D"/>
    <w:rsid w:val="0029711C"/>
    <w:rsid w:val="00312CAB"/>
    <w:rsid w:val="003B6A02"/>
    <w:rsid w:val="003F06E7"/>
    <w:rsid w:val="003F7614"/>
    <w:rsid w:val="00423A01"/>
    <w:rsid w:val="005A24AF"/>
    <w:rsid w:val="006B168F"/>
    <w:rsid w:val="00751784"/>
    <w:rsid w:val="00786537"/>
    <w:rsid w:val="007C5D5A"/>
    <w:rsid w:val="00914B25"/>
    <w:rsid w:val="009821AC"/>
    <w:rsid w:val="009F3EAE"/>
    <w:rsid w:val="009F4E0D"/>
    <w:rsid w:val="00A10698"/>
    <w:rsid w:val="00BB02FD"/>
    <w:rsid w:val="00D165BD"/>
    <w:rsid w:val="00D41AFD"/>
    <w:rsid w:val="00D740AC"/>
    <w:rsid w:val="00DD20DE"/>
    <w:rsid w:val="00DE0723"/>
    <w:rsid w:val="00F53B14"/>
    <w:rsid w:val="00FC41F1"/>
    <w:rsid w:val="00FD0E15"/>
    <w:rsid w:val="00FE101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A5F6C4"/>
  <w15:docId w15:val="{B7169412-D86B-478E-ADAD-B67FBC10F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6C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6C9E"/>
  </w:style>
  <w:style w:type="paragraph" w:styleId="Footer">
    <w:name w:val="footer"/>
    <w:basedOn w:val="Normal"/>
    <w:link w:val="FooterChar"/>
    <w:uiPriority w:val="99"/>
    <w:unhideWhenUsed/>
    <w:rsid w:val="000F6C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C9E"/>
  </w:style>
  <w:style w:type="paragraph" w:styleId="BalloonText">
    <w:name w:val="Balloon Text"/>
    <w:basedOn w:val="Normal"/>
    <w:link w:val="BalloonTextChar"/>
    <w:uiPriority w:val="99"/>
    <w:semiHidden/>
    <w:unhideWhenUsed/>
    <w:rsid w:val="000F6C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C9E"/>
    <w:rPr>
      <w:rFonts w:ascii="Tahoma" w:hAnsi="Tahoma" w:cs="Tahoma"/>
      <w:sz w:val="16"/>
      <w:szCs w:val="16"/>
    </w:rPr>
  </w:style>
  <w:style w:type="character" w:styleId="PlaceholderText">
    <w:name w:val="Placeholder Text"/>
    <w:basedOn w:val="DefaultParagraphFont"/>
    <w:uiPriority w:val="99"/>
    <w:semiHidden/>
    <w:rsid w:val="009F3EAE"/>
    <w:rPr>
      <w:color w:val="808080"/>
    </w:rPr>
  </w:style>
  <w:style w:type="paragraph" w:styleId="ListParagraph">
    <w:name w:val="List Paragraph"/>
    <w:basedOn w:val="Normal"/>
    <w:uiPriority w:val="34"/>
    <w:qFormat/>
    <w:rsid w:val="00D740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AB9AB-6ECC-406D-8949-C79449EB1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310</Words>
  <Characters>1768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chargon2</dc:creator>
  <cp:lastModifiedBy>salimian</cp:lastModifiedBy>
  <cp:revision>2</cp:revision>
  <dcterms:created xsi:type="dcterms:W3CDTF">2020-06-27T10:01:00Z</dcterms:created>
  <dcterms:modified xsi:type="dcterms:W3CDTF">2020-06-27T10:01:00Z</dcterms:modified>
</cp:coreProperties>
</file>